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F4" w:rsidRDefault="00661AF4" w:rsidP="003B307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61AF4" w:rsidRDefault="00661AF4" w:rsidP="003B307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0429" w:rsidRDefault="00661AF4" w:rsidP="00D404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076F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765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ระดับปริญญาโท </w:t>
      </w:r>
      <w:r w:rsidR="00D404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ปีการศึกษา 2566</w:t>
      </w:r>
    </w:p>
    <w:p w:rsidR="007B474A" w:rsidRPr="00D40429" w:rsidRDefault="007B474A" w:rsidP="00D40429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D40429" w:rsidRPr="00AB4B9E" w:rsidRDefault="00D40429" w:rsidP="00D40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B9E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</w:p>
    <w:p w:rsidR="00D40429" w:rsidRDefault="00D40429" w:rsidP="00D40429">
      <w:pPr>
        <w:spacing w:after="0"/>
        <w:rPr>
          <w:rFonts w:ascii="TH SarabunPSK" w:hAnsi="TH SarabunPSK" w:cs="TH SarabunPSK"/>
          <w:sz w:val="28"/>
        </w:rPr>
      </w:pPr>
    </w:p>
    <w:p w:rsidR="00D40429" w:rsidRDefault="00D40429" w:rsidP="00D40429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สรุปภาพรวมผลการบริหารจัดการหลักสูตรที่เปิดสอนทั้งหมด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9"/>
        <w:gridCol w:w="1569"/>
        <w:gridCol w:w="1624"/>
        <w:gridCol w:w="1535"/>
        <w:gridCol w:w="1511"/>
      </w:tblGrid>
      <w:tr w:rsidR="00D40429" w:rsidRPr="00664E9C" w:rsidTr="0038339B">
        <w:trPr>
          <w:trHeight w:val="318"/>
        </w:trPr>
        <w:tc>
          <w:tcPr>
            <w:tcW w:w="8339" w:type="dxa"/>
            <w:vMerge w:val="restart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รายชื่อหลักสูตร</w:t>
            </w:r>
          </w:p>
        </w:tc>
        <w:tc>
          <w:tcPr>
            <w:tcW w:w="3193" w:type="dxa"/>
            <w:gridSpan w:val="2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3046" w:type="dxa"/>
            <w:gridSpan w:val="2"/>
          </w:tcPr>
          <w:p w:rsidR="00D40429" w:rsidRDefault="00D40429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ใช้เกณฑ์การประเมิน</w:t>
            </w:r>
          </w:p>
        </w:tc>
      </w:tr>
      <w:tr w:rsidR="00D40429" w:rsidRPr="00664E9C" w:rsidTr="0038339B">
        <w:trPr>
          <w:trHeight w:val="1004"/>
        </w:trPr>
        <w:tc>
          <w:tcPr>
            <w:tcW w:w="8339" w:type="dxa"/>
            <w:vMerge/>
          </w:tcPr>
          <w:p w:rsidR="00D40429" w:rsidRPr="00664E9C" w:rsidRDefault="00D40429" w:rsidP="003833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9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</w:t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เกณฑ์</w:t>
            </w:r>
          </w:p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64E9C"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623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</w:t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เกณฑ์</w:t>
            </w:r>
          </w:p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64E9C"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35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กลุ่มราชภัฏ</w:t>
            </w:r>
          </w:p>
        </w:tc>
        <w:tc>
          <w:tcPr>
            <w:tcW w:w="1511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AUN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QA</w:t>
            </w:r>
          </w:p>
        </w:tc>
      </w:tr>
      <w:tr w:rsidR="00D40429" w:rsidRPr="00664E9C" w:rsidTr="0038339B">
        <w:trPr>
          <w:trHeight w:val="318"/>
        </w:trPr>
        <w:tc>
          <w:tcPr>
            <w:tcW w:w="8339" w:type="dxa"/>
          </w:tcPr>
          <w:p w:rsidR="00D40429" w:rsidRPr="00664E9C" w:rsidRDefault="00D40429" w:rsidP="003833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4E9C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664E9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69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40429" w:rsidRPr="00664E9C" w:rsidTr="0038339B">
        <w:trPr>
          <w:trHeight w:val="334"/>
        </w:trPr>
        <w:tc>
          <w:tcPr>
            <w:tcW w:w="8339" w:type="dxa"/>
          </w:tcPr>
          <w:p w:rsidR="00D40429" w:rsidRPr="00664E9C" w:rsidRDefault="00D40429" w:rsidP="0038339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</w:p>
        </w:tc>
        <w:tc>
          <w:tcPr>
            <w:tcW w:w="1569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40429" w:rsidRPr="00664E9C" w:rsidTr="0038339B">
        <w:trPr>
          <w:trHeight w:val="318"/>
        </w:trPr>
        <w:tc>
          <w:tcPr>
            <w:tcW w:w="8339" w:type="dxa"/>
          </w:tcPr>
          <w:p w:rsidR="00D40429" w:rsidRPr="00664E9C" w:rsidRDefault="00D40429" w:rsidP="0038339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</w:p>
        </w:tc>
        <w:tc>
          <w:tcPr>
            <w:tcW w:w="1569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40429" w:rsidRPr="00664E9C" w:rsidTr="0038339B">
        <w:trPr>
          <w:trHeight w:val="318"/>
        </w:trPr>
        <w:tc>
          <w:tcPr>
            <w:tcW w:w="8339" w:type="dxa"/>
          </w:tcPr>
          <w:p w:rsidR="00D40429" w:rsidRPr="00664E9C" w:rsidRDefault="00D40429" w:rsidP="003833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</w:p>
        </w:tc>
        <w:tc>
          <w:tcPr>
            <w:tcW w:w="1569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40429" w:rsidRPr="00664E9C" w:rsidTr="0038339B">
        <w:trPr>
          <w:trHeight w:val="318"/>
        </w:trPr>
        <w:tc>
          <w:tcPr>
            <w:tcW w:w="8339" w:type="dxa"/>
          </w:tcPr>
          <w:p w:rsidR="00D40429" w:rsidRPr="00664E9C" w:rsidRDefault="00D40429" w:rsidP="003833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</w:p>
        </w:tc>
        <w:tc>
          <w:tcPr>
            <w:tcW w:w="1569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D40429" w:rsidRPr="00664E9C" w:rsidRDefault="00D40429" w:rsidP="003833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D40429" w:rsidRDefault="00D40429" w:rsidP="00D4042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61AF4" w:rsidRDefault="00661AF4" w:rsidP="00661AF4">
      <w:pPr>
        <w:spacing w:after="0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7B474A" w:rsidRDefault="007B474A" w:rsidP="00661AF4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7B474A" w:rsidRDefault="007B474A" w:rsidP="007B474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05B85">
        <w:rPr>
          <w:rFonts w:ascii="TH SarabunPSK" w:eastAsia="Times New Roman" w:hAnsi="TH SarabunPSK" w:cs="TH SarabunPSK" w:hint="cs"/>
          <w:sz w:val="28"/>
          <w:u w:val="single"/>
          <w:cs/>
        </w:rPr>
        <w:t>หมายเหตุ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</w:p>
    <w:p w:rsidR="007B474A" w:rsidRPr="006A1259" w:rsidRDefault="007B474A" w:rsidP="007B474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A1259">
        <w:rPr>
          <w:rFonts w:ascii="TH SarabunPSK" w:eastAsia="Times New Roman" w:hAnsi="TH SarabunPSK" w:cs="TH SarabunPSK" w:hint="cs"/>
          <w:sz w:val="28"/>
          <w:cs/>
        </w:rPr>
        <w:t>1.</w:t>
      </w:r>
      <w:r w:rsidRPr="006A1259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1259">
        <w:rPr>
          <w:rFonts w:ascii="TH SarabunPSK" w:eastAsia="Times New Roman" w:hAnsi="TH SarabunPSK" w:cs="TH SarabunPSK" w:hint="cs"/>
          <w:sz w:val="28"/>
          <w:cs/>
        </w:rPr>
        <w:t>หลักสูตรที่</w:t>
      </w:r>
      <w:r>
        <w:rPr>
          <w:rFonts w:ascii="TH SarabunPSK" w:eastAsia="Times New Roman" w:hAnsi="TH SarabunPSK" w:cs="TH SarabunPSK" w:hint="cs"/>
          <w:sz w:val="28"/>
          <w:cs/>
        </w:rPr>
        <w:t>ครบรอบการ</w:t>
      </w:r>
      <w:r w:rsidRPr="006A1259">
        <w:rPr>
          <w:rFonts w:ascii="TH SarabunPSK" w:eastAsia="Times New Roman" w:hAnsi="TH SarabunPSK" w:cs="TH SarabunPSK" w:hint="cs"/>
          <w:sz w:val="28"/>
          <w:cs/>
        </w:rPr>
        <w:t>ปรับปรุงในปี</w:t>
      </w:r>
      <w:r w:rsidRPr="006A1259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พ.ศ 2566  หลักสูตรต้องใช้เกณฑ์การประเมิน </w:t>
      </w:r>
      <w:r w:rsidRPr="006A1259">
        <w:rPr>
          <w:rFonts w:ascii="TH SarabunPSK" w:eastAsia="Times New Roman" w:hAnsi="TH SarabunPSK" w:cs="TH SarabunPSK"/>
          <w:sz w:val="28"/>
        </w:rPr>
        <w:t>AUN</w:t>
      </w:r>
      <w:r w:rsidRPr="006A1259">
        <w:rPr>
          <w:rFonts w:ascii="TH SarabunPSK" w:eastAsia="Times New Roman" w:hAnsi="TH SarabunPSK" w:cs="TH SarabunPSK"/>
          <w:sz w:val="28"/>
          <w:cs/>
        </w:rPr>
        <w:t>-</w:t>
      </w:r>
      <w:r w:rsidRPr="006A1259">
        <w:rPr>
          <w:rFonts w:ascii="TH SarabunPSK" w:eastAsia="Times New Roman" w:hAnsi="TH SarabunPSK" w:cs="TH SarabunPSK"/>
          <w:sz w:val="28"/>
        </w:rPr>
        <w:t>QA</w:t>
      </w:r>
    </w:p>
    <w:p w:rsidR="007B474A" w:rsidRPr="006A1259" w:rsidRDefault="007B474A" w:rsidP="007B474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2. 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หลักสูตรที่มีความสนใจและเป็นหลักสูตรที่นำร่อง (ที่เข้าร่วมอบรมเกณฑ์ </w:t>
      </w:r>
      <w:r w:rsidRPr="006A1259">
        <w:rPr>
          <w:rFonts w:ascii="TH SarabunPSK" w:eastAsia="Times New Roman" w:hAnsi="TH SarabunPSK" w:cs="TH SarabunPSK"/>
          <w:sz w:val="28"/>
        </w:rPr>
        <w:t>AUN</w:t>
      </w:r>
      <w:r w:rsidRPr="006A1259">
        <w:rPr>
          <w:rFonts w:ascii="TH SarabunPSK" w:eastAsia="Times New Roman" w:hAnsi="TH SarabunPSK" w:cs="TH SarabunPSK"/>
          <w:sz w:val="28"/>
          <w:cs/>
        </w:rPr>
        <w:t>-</w:t>
      </w:r>
      <w:r w:rsidRPr="006A1259">
        <w:rPr>
          <w:rFonts w:ascii="TH SarabunPSK" w:eastAsia="Times New Roman" w:hAnsi="TH SarabunPSK" w:cs="TH SarabunPSK"/>
          <w:sz w:val="28"/>
        </w:rPr>
        <w:t>QA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) สามารถใช้เกณฑ์การประเมินแบบ </w:t>
      </w:r>
      <w:r w:rsidRPr="006A1259">
        <w:rPr>
          <w:rFonts w:ascii="TH SarabunPSK" w:eastAsia="Times New Roman" w:hAnsi="TH SarabunPSK" w:cs="TH SarabunPSK"/>
          <w:sz w:val="28"/>
        </w:rPr>
        <w:t>AUN</w:t>
      </w:r>
      <w:r w:rsidRPr="006A1259">
        <w:rPr>
          <w:rFonts w:ascii="TH SarabunPSK" w:eastAsia="Times New Roman" w:hAnsi="TH SarabunPSK" w:cs="TH SarabunPSK"/>
          <w:sz w:val="28"/>
          <w:cs/>
        </w:rPr>
        <w:t>-</w:t>
      </w:r>
      <w:r w:rsidRPr="006A1259">
        <w:rPr>
          <w:rFonts w:ascii="TH SarabunPSK" w:eastAsia="Times New Roman" w:hAnsi="TH SarabunPSK" w:cs="TH SarabunPSK"/>
          <w:sz w:val="28"/>
        </w:rPr>
        <w:t xml:space="preserve">QA </w:t>
      </w:r>
      <w:r>
        <w:rPr>
          <w:rFonts w:ascii="TH SarabunPSK" w:eastAsia="Times New Roman" w:hAnsi="TH SarabunPSK" w:cs="TH SarabunPSK" w:hint="cs"/>
          <w:sz w:val="28"/>
          <w:cs/>
        </w:rPr>
        <w:t>ในปีการศึกษา 2566 ได้</w:t>
      </w:r>
    </w:p>
    <w:p w:rsidR="007B474A" w:rsidRDefault="007B474A" w:rsidP="007B474A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B474A" w:rsidRPr="00A60E25" w:rsidRDefault="007B474A" w:rsidP="007B474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6"/>
          <w:szCs w:val="26"/>
          <w:cs/>
        </w:rPr>
      </w:pPr>
      <w:r w:rsidRPr="00A60E25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**หลักสูตรที่ใช้เกณฑ์การประเมิน 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</w:rPr>
        <w:t>AUN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-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</w:rPr>
        <w:t xml:space="preserve">QA </w:t>
      </w:r>
      <w:r w:rsidRPr="00A60E25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ทางกองพัฒนาระบบบริหารและประกันคุณภาพ จะดำเนินการจัดอบรมและการวิพากษ์รายงานการประเมินตนเอง (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</w:rPr>
        <w:t>SAR</w:t>
      </w:r>
      <w:r w:rsidRPr="00A60E25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) ให้กับทุกหลักสูตรก่อนการตรวจประเมินจริง**</w:t>
      </w:r>
    </w:p>
    <w:p w:rsidR="00661AF4" w:rsidRDefault="00661AF4" w:rsidP="003B307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0429" w:rsidRDefault="00D40429" w:rsidP="00D404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D40429" w:rsidSect="00D40429">
          <w:pgSz w:w="16838" w:h="11906" w:orient="landscape"/>
          <w:pgMar w:top="992" w:right="992" w:bottom="1440" w:left="709" w:header="709" w:footer="709" w:gutter="0"/>
          <w:cols w:space="708"/>
          <w:docGrid w:linePitch="360"/>
        </w:sectPr>
      </w:pPr>
    </w:p>
    <w:p w:rsidR="003B307E" w:rsidRPr="00D40429" w:rsidRDefault="00305440" w:rsidP="00D404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</w:t>
      </w:r>
      <w:r w:rsidR="009F36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</w:t>
      </w:r>
      <w:r w:rsidR="00D632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</w:t>
      </w:r>
      <w:r w:rsidR="00A12983"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CE027D" w:rsidRPr="00AB4B9E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7306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ระดับปริญญาโท</w:t>
      </w:r>
      <w:r w:rsidR="00A10F1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D3E77"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DC4FB7">
        <w:rPr>
          <w:rFonts w:ascii="TH SarabunPSK" w:eastAsia="Times New Roman" w:hAnsi="TH SarabunPSK" w:cs="TH SarabunPSK"/>
          <w:b/>
          <w:bCs/>
          <w:sz w:val="32"/>
          <w:szCs w:val="32"/>
        </w:rPr>
        <w:t>256</w:t>
      </w:r>
      <w:r w:rsidR="00076F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</w:p>
    <w:p w:rsidR="007B474A" w:rsidRDefault="007B474A" w:rsidP="003054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5440" w:rsidRPr="00AB4B9E" w:rsidRDefault="00305440" w:rsidP="003054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B9E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</w:t>
      </w:r>
      <w:r w:rsidR="00D40429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305440" w:rsidRDefault="00305440" w:rsidP="00305440">
      <w:pPr>
        <w:spacing w:after="0"/>
        <w:rPr>
          <w:rFonts w:ascii="TH SarabunPSK" w:hAnsi="TH SarabunPSK" w:cs="TH SarabunPSK"/>
          <w:sz w:val="28"/>
        </w:rPr>
      </w:pPr>
    </w:p>
    <w:p w:rsidR="00305440" w:rsidRPr="00D95B7B" w:rsidRDefault="00305440" w:rsidP="00305440">
      <w:pPr>
        <w:spacing w:after="0"/>
        <w:rPr>
          <w:rFonts w:ascii="TH SarabunPSK" w:hAnsi="TH SarabunPSK" w:cs="TH SarabunPSK"/>
          <w:sz w:val="32"/>
          <w:szCs w:val="32"/>
        </w:rPr>
      </w:pPr>
      <w:r w:rsidRPr="00D95B7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="00D95B7B" w:rsidRPr="00D95B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5B7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5B7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</w:p>
    <w:p w:rsidR="000D30B6" w:rsidRDefault="000D30B6" w:rsidP="000D30B6">
      <w:pPr>
        <w:tabs>
          <w:tab w:val="left" w:pos="2127"/>
          <w:tab w:val="left" w:pos="3119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เป็น</w:t>
      </w:r>
      <w:r w:rsidRPr="00B92FCF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หลักสูตรใหม่ 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เป็นหลักสูตร</w:t>
      </w:r>
      <w:r w:rsidRPr="00B92FCF">
        <w:rPr>
          <w:rFonts w:ascii="TH SarabunPSK" w:hAnsi="TH SarabunPSK" w:cs="TH SarabunPSK" w:hint="cs"/>
          <w:b/>
          <w:bCs/>
          <w:sz w:val="28"/>
          <w:cs/>
        </w:rPr>
        <w:t>ปรับปรุง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B92FCF">
        <w:rPr>
          <w:rFonts w:ascii="TH SarabunPSK" w:hAnsi="TH SarabunPSK" w:cs="TH SarabunPSK" w:hint="cs"/>
          <w:b/>
          <w:bCs/>
          <w:sz w:val="28"/>
          <w:cs/>
        </w:rPr>
        <w:t>ปี พ.ศ.</w:t>
      </w:r>
      <w:r w:rsidRPr="00B92FCF">
        <w:rPr>
          <w:rFonts w:ascii="TH SarabunPSK" w:hAnsi="TH SarabunPSK" w:cs="TH SarabunPSK" w:hint="cs"/>
          <w:sz w:val="28"/>
          <w:cs/>
        </w:rPr>
        <w:t xml:space="preserve"> .............................................</w:t>
      </w:r>
    </w:p>
    <w:p w:rsidR="000D30B6" w:rsidRDefault="000D30B6" w:rsidP="000D30B6">
      <w:pPr>
        <w:tabs>
          <w:tab w:val="left" w:pos="3119"/>
        </w:tabs>
        <w:spacing w:after="0"/>
        <w:rPr>
          <w:rFonts w:ascii="TH SarabunPSK" w:hAnsi="TH SarabunPSK" w:cs="TH SarabunPSK"/>
          <w:sz w:val="28"/>
          <w:cs/>
        </w:rPr>
      </w:pPr>
      <w:r w:rsidRPr="00B92FCF">
        <w:rPr>
          <w:rFonts w:ascii="TH SarabunPSK" w:hAnsi="TH SarabunPSK" w:cs="TH SarabunPSK" w:hint="cs"/>
          <w:b/>
          <w:bCs/>
          <w:sz w:val="28"/>
          <w:cs/>
        </w:rPr>
        <w:t xml:space="preserve">ปีที่ครบรอบปรับปรุงหลักสูตรครั้งต่อไป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B92FCF">
        <w:rPr>
          <w:rFonts w:ascii="TH SarabunPSK" w:hAnsi="TH SarabunPSK" w:cs="TH SarabunPSK" w:hint="cs"/>
          <w:b/>
          <w:bCs/>
          <w:sz w:val="28"/>
          <w:cs/>
        </w:rPr>
        <w:t xml:space="preserve">ปี พ.ศ. </w:t>
      </w:r>
      <w:r w:rsidRPr="00B92FCF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:rsidR="00B92FCF" w:rsidRPr="008765DA" w:rsidRDefault="00B92FCF" w:rsidP="00305440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A12983" w:rsidRDefault="00A12983" w:rsidP="00A129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0D30B6">
        <w:rPr>
          <w:rFonts w:ascii="TH SarabunPSK" w:hAnsi="TH SarabunPSK" w:cs="TH SarabunPSK"/>
          <w:b/>
          <w:bCs/>
          <w:sz w:val="28"/>
        </w:rPr>
        <w:t>1</w:t>
      </w:r>
      <w:r w:rsidRPr="000D30B6">
        <w:rPr>
          <w:rFonts w:ascii="TH SarabunPSK" w:hAnsi="TH SarabunPSK" w:cs="TH SarabunPSK"/>
          <w:b/>
          <w:bCs/>
          <w:sz w:val="28"/>
          <w:cs/>
        </w:rPr>
        <w:t>.</w:t>
      </w:r>
      <w:r w:rsidRPr="00A12983">
        <w:rPr>
          <w:rFonts w:ascii="TH SarabunPSK" w:hAnsi="TH SarabunPSK" w:cs="TH SarabunPSK"/>
          <w:sz w:val="28"/>
          <w:cs/>
        </w:rPr>
        <w:t xml:space="preserve"> </w:t>
      </w:r>
      <w:r w:rsidRPr="00A12983">
        <w:rPr>
          <w:rFonts w:ascii="TH SarabunPSK" w:hAnsi="TH SarabunPSK" w:cs="TH SarabunPSK" w:hint="cs"/>
          <w:b/>
          <w:bCs/>
          <w:sz w:val="28"/>
          <w:cs/>
        </w:rPr>
        <w:t>รายชื่ออาจารย์</w:t>
      </w:r>
      <w:r w:rsidR="00FB6FED">
        <w:rPr>
          <w:rFonts w:ascii="TH SarabunPSK" w:hAnsi="TH SarabunPSK" w:cs="TH SarabunPSK" w:hint="cs"/>
          <w:b/>
          <w:bCs/>
          <w:sz w:val="28"/>
          <w:cs/>
        </w:rPr>
        <w:t>ผู้รับผิดชอบหลักสูตร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35369" w:rsidRPr="00735369" w:rsidTr="00735369">
        <w:tc>
          <w:tcPr>
            <w:tcW w:w="4361" w:type="dxa"/>
            <w:shd w:val="clear" w:color="auto" w:fill="B6DDE8" w:themeFill="accent5" w:themeFillTint="66"/>
          </w:tcPr>
          <w:p w:rsidR="00735369" w:rsidRPr="00735369" w:rsidRDefault="00735369" w:rsidP="000D30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353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รายชื่อ</w:t>
            </w:r>
            <w:r w:rsidRPr="0073536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5245" w:type="dxa"/>
            <w:shd w:val="clear" w:color="auto" w:fill="B6DDE8" w:themeFill="accent5" w:themeFillTint="66"/>
          </w:tcPr>
          <w:p w:rsidR="00735369" w:rsidRPr="00735369" w:rsidRDefault="00735369" w:rsidP="000D30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53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คุณวุฒิ/</w:t>
            </w:r>
            <w:r w:rsidRPr="0073536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สาขาวิชาที่สำเร็จการศึกษา</w:t>
            </w:r>
          </w:p>
        </w:tc>
      </w:tr>
      <w:tr w:rsidR="00735369" w:rsidRPr="00735369" w:rsidTr="00735369">
        <w:tc>
          <w:tcPr>
            <w:tcW w:w="4361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</w:p>
        </w:tc>
        <w:tc>
          <w:tcPr>
            <w:tcW w:w="5245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5369" w:rsidRPr="00735369" w:rsidTr="00735369">
        <w:tc>
          <w:tcPr>
            <w:tcW w:w="4361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245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5369" w:rsidRPr="00735369" w:rsidTr="00735369">
        <w:tc>
          <w:tcPr>
            <w:tcW w:w="4361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5245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75813" w:rsidRPr="008765DA" w:rsidRDefault="00F75813" w:rsidP="00D207C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73066" w:rsidRPr="009A6E45" w:rsidRDefault="00473066" w:rsidP="0047306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A6E45">
        <w:rPr>
          <w:rFonts w:ascii="TH SarabunPSK" w:hAnsi="TH SarabunPSK" w:cs="TH SarabunPSK" w:hint="cs"/>
          <w:b/>
          <w:bCs/>
          <w:sz w:val="28"/>
          <w:cs/>
        </w:rPr>
        <w:t>2.  ผลการ</w:t>
      </w:r>
      <w:r>
        <w:rPr>
          <w:rFonts w:ascii="TH SarabunPSK" w:hAnsi="TH SarabunPSK" w:cs="TH SarabunPSK" w:hint="cs"/>
          <w:b/>
          <w:bCs/>
          <w:sz w:val="28"/>
          <w:cs/>
        </w:rPr>
        <w:t>บริหารจัดการหลักสูตร</w:t>
      </w:r>
      <w:r w:rsidRPr="009A6E45">
        <w:rPr>
          <w:rFonts w:ascii="TH SarabunPSK" w:hAnsi="TH SarabunPSK" w:cs="TH SarabunPSK" w:hint="cs"/>
          <w:b/>
          <w:bCs/>
          <w:sz w:val="28"/>
          <w:cs/>
        </w:rPr>
        <w:t>ตาม</w:t>
      </w:r>
      <w:r>
        <w:rPr>
          <w:rFonts w:ascii="TH SarabunPSK" w:hAnsi="TH SarabunPSK" w:cs="TH SarabunPSK" w:hint="cs"/>
          <w:b/>
          <w:bCs/>
          <w:sz w:val="28"/>
          <w:cs/>
        </w:rPr>
        <w:t>เกณฑ์มาตรฐานหลักสูตร พ.ศ. 2558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2070"/>
      </w:tblGrid>
      <w:tr w:rsidR="00473066" w:rsidRPr="009A6E45" w:rsidTr="009F3616">
        <w:trPr>
          <w:tblHeader/>
        </w:trPr>
        <w:tc>
          <w:tcPr>
            <w:tcW w:w="2235" w:type="dxa"/>
            <w:shd w:val="clear" w:color="auto" w:fill="B6DDE8" w:themeFill="accent5" w:themeFillTint="66"/>
          </w:tcPr>
          <w:p w:rsidR="00473066" w:rsidRPr="009A6E45" w:rsidRDefault="00473066" w:rsidP="00574F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473066" w:rsidRPr="009A6E45" w:rsidRDefault="00473066" w:rsidP="00574F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คุณลักษณะหลักสูตร</w:t>
            </w:r>
          </w:p>
        </w:tc>
        <w:tc>
          <w:tcPr>
            <w:tcW w:w="2070" w:type="dxa"/>
            <w:shd w:val="clear" w:color="auto" w:fill="B6DDE8" w:themeFill="accent5" w:themeFillTint="66"/>
          </w:tcPr>
          <w:p w:rsidR="00473066" w:rsidRPr="009A6E45" w:rsidRDefault="00473066" w:rsidP="00574F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</w:tr>
      <w:tr w:rsidR="00473066" w:rsidRPr="009A6E45" w:rsidTr="009F3616">
        <w:tc>
          <w:tcPr>
            <w:tcW w:w="2235" w:type="dxa"/>
          </w:tcPr>
          <w:p w:rsidR="00473066" w:rsidRPr="009A6E45" w:rsidRDefault="00473066" w:rsidP="00574F82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5386" w:type="dxa"/>
          </w:tcPr>
          <w:p w:rsidR="00473066" w:rsidRDefault="00473066" w:rsidP="00574F8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ไม่น้อยกว่า 3 คน และ</w:t>
            </w:r>
          </w:p>
          <w:p w:rsidR="00473066" w:rsidRDefault="00473066" w:rsidP="00574F8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เป็นอาจารย์ผู้รับผิดชอบหลักสูตรเกินกว่า 1 หลักสูตรไม่ได้ และ</w:t>
            </w:r>
          </w:p>
          <w:p w:rsidR="00473066" w:rsidRPr="009A6E45" w:rsidRDefault="00473066" w:rsidP="00574F8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เป็นอาจารย์ประจำหลักสูตรตลอดระยะเวลาที่จัดการศึกษาตามหลักสูตรนั้น</w:t>
            </w:r>
          </w:p>
        </w:tc>
        <w:tc>
          <w:tcPr>
            <w:tcW w:w="2070" w:type="dxa"/>
          </w:tcPr>
          <w:p w:rsidR="00473066" w:rsidRPr="009A6E45" w:rsidRDefault="00473066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473066" w:rsidRPr="009A6E45" w:rsidRDefault="00473066" w:rsidP="00574F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473066" w:rsidRPr="009A6E45" w:rsidTr="009F3616">
        <w:tc>
          <w:tcPr>
            <w:tcW w:w="2235" w:type="dxa"/>
          </w:tcPr>
          <w:p w:rsidR="00473066" w:rsidRPr="009A6E45" w:rsidRDefault="00473066" w:rsidP="00574F82">
            <w:pPr>
              <w:tabs>
                <w:tab w:val="left" w:pos="225"/>
              </w:tabs>
              <w:jc w:val="thaiDistribute"/>
              <w:rPr>
                <w:rFonts w:ascii="TH SarabunPSK" w:eastAsia="BrowalliaUPC" w:hAnsi="TH SarabunPSK" w:cs="TH SarabunPSK"/>
                <w:spacing w:val="-1"/>
                <w:position w:val="4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pacing w:val="-1"/>
                <w:position w:val="4"/>
                <w:sz w:val="24"/>
                <w:szCs w:val="24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5386" w:type="dxa"/>
          </w:tcPr>
          <w:p w:rsidR="00473066" w:rsidRPr="009B715A" w:rsidRDefault="00473066" w:rsidP="00574F82">
            <w:pPr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9B715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- คุณวุฒิระดับปริญญาเอกหรือเทียบ</w:t>
            </w:r>
            <w:r w:rsidR="00D748A1" w:rsidRPr="009B715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เท่า หรือขั้นต่ำปริญญาโทหรือเทีย</w:t>
            </w:r>
            <w:r w:rsidRPr="009B715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บเท่าที่มีตำแหน่งรองศาสตราจารย์ขึ้นไป</w:t>
            </w:r>
          </w:p>
          <w:p w:rsidR="00473066" w:rsidRPr="009B715A" w:rsidRDefault="00473066" w:rsidP="00574F82">
            <w:pPr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9B715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- มีผลงานทางวิชาการอย่างน้อย 3 รายการในรอบ </w:t>
            </w:r>
            <w:r w:rsidR="009B715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5 ปีย้อนหลัง โดยอย่างน้อย 1 </w:t>
            </w:r>
            <w:r w:rsidRPr="009B715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รายการต้องเป็นผลงานวิจัย</w:t>
            </w:r>
          </w:p>
        </w:tc>
        <w:tc>
          <w:tcPr>
            <w:tcW w:w="2070" w:type="dxa"/>
          </w:tcPr>
          <w:p w:rsidR="00473066" w:rsidRPr="009A6E45" w:rsidRDefault="00473066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473066" w:rsidRPr="009A6E45" w:rsidRDefault="00473066" w:rsidP="00574F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473066" w:rsidRPr="009A6E45" w:rsidTr="009F3616">
        <w:tc>
          <w:tcPr>
            <w:tcW w:w="2235" w:type="dxa"/>
          </w:tcPr>
          <w:p w:rsidR="00473066" w:rsidRPr="009A6E45" w:rsidRDefault="00473066" w:rsidP="00574F82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คุณสมบัติอาจารย์ประจำหลักสูตร</w:t>
            </w:r>
          </w:p>
        </w:tc>
        <w:tc>
          <w:tcPr>
            <w:tcW w:w="5386" w:type="dxa"/>
          </w:tcPr>
          <w:p w:rsidR="00473066" w:rsidRPr="009B715A" w:rsidRDefault="00473066" w:rsidP="00574F82">
            <w:pPr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9B715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- คุณวุฒิระดับปริญญาโทหรือเทียบเท่า</w:t>
            </w:r>
          </w:p>
          <w:p w:rsidR="00473066" w:rsidRPr="009B715A" w:rsidRDefault="00473066" w:rsidP="00574F82">
            <w:pPr>
              <w:jc w:val="thaiDistribute"/>
              <w:rPr>
                <w:rFonts w:ascii="TH SarabunPSK" w:eastAsia="BrowalliaUPC" w:hAnsi="TH SarabunPSK" w:cs="TH SarabunPSK"/>
                <w:spacing w:val="-8"/>
                <w:sz w:val="24"/>
                <w:szCs w:val="24"/>
              </w:rPr>
            </w:pPr>
            <w:r w:rsidRPr="009B715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- มีผลงานทางวิชาการอย่างน้อย 3 รายการในรอบ </w:t>
            </w:r>
            <w:r w:rsidR="009B715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5 ปีย้อนหลัง โดยอย่างน้อย 1 </w:t>
            </w:r>
            <w:r w:rsidRPr="009B715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รายการต้องเป็นผลงานวิจัย</w:t>
            </w:r>
          </w:p>
        </w:tc>
        <w:tc>
          <w:tcPr>
            <w:tcW w:w="2070" w:type="dxa"/>
          </w:tcPr>
          <w:p w:rsidR="00473066" w:rsidRPr="009A6E45" w:rsidRDefault="00473066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473066" w:rsidRPr="009A6E45" w:rsidRDefault="00473066" w:rsidP="00574F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D748A1" w:rsidRPr="009A6E45" w:rsidTr="009F3616">
        <w:tc>
          <w:tcPr>
            <w:tcW w:w="2235" w:type="dxa"/>
            <w:vMerge w:val="restart"/>
          </w:tcPr>
          <w:p w:rsidR="00D748A1" w:rsidRPr="009A6E45" w:rsidRDefault="00D748A1" w:rsidP="00574F82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คุณสมบัติอาจารย์ผู้สอน</w:t>
            </w:r>
          </w:p>
        </w:tc>
        <w:tc>
          <w:tcPr>
            <w:tcW w:w="5386" w:type="dxa"/>
          </w:tcPr>
          <w:p w:rsidR="00D748A1" w:rsidRPr="009B715A" w:rsidRDefault="00D748A1" w:rsidP="00574F82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pacing w:val="-8"/>
                <w:sz w:val="24"/>
                <w:szCs w:val="24"/>
                <w:u w:val="single"/>
              </w:rPr>
            </w:pPr>
            <w:r w:rsidRPr="009B715A">
              <w:rPr>
                <w:rFonts w:ascii="TH SarabunPSK" w:eastAsia="BrowalliaUPC" w:hAnsi="TH SarabunPSK" w:cs="TH SarabunPSK" w:hint="cs"/>
                <w:b/>
                <w:bCs/>
                <w:spacing w:val="-8"/>
                <w:sz w:val="24"/>
                <w:szCs w:val="24"/>
                <w:u w:val="single"/>
                <w:cs/>
              </w:rPr>
              <w:t>อาจารย์ประจำ</w:t>
            </w:r>
          </w:p>
          <w:p w:rsidR="00D748A1" w:rsidRPr="009B715A" w:rsidRDefault="00D748A1" w:rsidP="00473066">
            <w:pPr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-</w:t>
            </w:r>
            <w:r w:rsidRPr="009B715A">
              <w:rPr>
                <w:rFonts w:ascii="TH SarabunPSK" w:eastAsia="BrowalliaUPC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Pr="009B715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คุณวุฒิระดับปริญญาโทหรือเทียบเท่า ในสาขาวิชานั้น หรือสาขาวิชาที่สัมพันธ์กันหรือสาขาวิชาของรายวิชาที่สอน</w:t>
            </w:r>
          </w:p>
          <w:p w:rsidR="00D748A1" w:rsidRPr="009B715A" w:rsidRDefault="00D748A1" w:rsidP="00574F82">
            <w:pPr>
              <w:jc w:val="thaiDistribute"/>
              <w:rPr>
                <w:rFonts w:ascii="TH SarabunPSK" w:eastAsia="BrowalliaUPC" w:hAnsi="TH SarabunPSK" w:cs="TH SarabunPSK"/>
                <w:spacing w:val="-8"/>
                <w:sz w:val="24"/>
                <w:szCs w:val="24"/>
                <w:cs/>
              </w:rPr>
            </w:pPr>
            <w:r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 xml:space="preserve">- ต้องมีประสบการณ์ด้านการสอนและมีผลงานทางวิชาการอย่างน้อย 1 รายการในรอบ </w:t>
            </w:r>
            <w:r w:rsidR="009B715A">
              <w:rPr>
                <w:rFonts w:ascii="TH SarabunPSK" w:eastAsia="BrowalliaUPC" w:hAnsi="TH SarabunPSK" w:cs="TH SarabunPSK"/>
                <w:spacing w:val="-8"/>
                <w:sz w:val="24"/>
                <w:szCs w:val="24"/>
                <w:cs/>
              </w:rPr>
              <w:br/>
            </w:r>
            <w:r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5 ปี ย้อนหลัง</w:t>
            </w:r>
          </w:p>
        </w:tc>
        <w:tc>
          <w:tcPr>
            <w:tcW w:w="2070" w:type="dxa"/>
            <w:vMerge w:val="restart"/>
          </w:tcPr>
          <w:p w:rsidR="00D748A1" w:rsidRPr="009A6E45" w:rsidRDefault="00D748A1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D748A1" w:rsidRPr="009A6E45" w:rsidRDefault="00D748A1" w:rsidP="00574F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D748A1" w:rsidRPr="009A6E45" w:rsidTr="009F3616">
        <w:tc>
          <w:tcPr>
            <w:tcW w:w="2235" w:type="dxa"/>
            <w:vMerge/>
          </w:tcPr>
          <w:p w:rsidR="00D748A1" w:rsidRDefault="00D748A1" w:rsidP="00574F82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</w:p>
        </w:tc>
        <w:tc>
          <w:tcPr>
            <w:tcW w:w="5386" w:type="dxa"/>
          </w:tcPr>
          <w:p w:rsidR="00D748A1" w:rsidRPr="00D748A1" w:rsidRDefault="00D748A1" w:rsidP="00D748A1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D748A1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อาจารย์พิเศษ</w:t>
            </w:r>
          </w:p>
          <w:p w:rsidR="00D748A1" w:rsidRDefault="00D748A1" w:rsidP="00D748A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คุณวุฒิระดับปริญญาโทหรือเทียบเท่าในสาขาวิชานั้น หรือสาขาวิชาที่สัมพันธ์กัน หรือสาขาวิชาของรายวิชาที่สอน</w:t>
            </w:r>
          </w:p>
          <w:p w:rsidR="00D748A1" w:rsidRDefault="00D748A1" w:rsidP="00D748A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มีประสบการณ์ทำงานที่เกี่ยวข้องกับวิชาที่สอนและ</w:t>
            </w:r>
            <w:r w:rsidR="009F361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มีผลงานทางวิชาการอย่างน้อย 1 รา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ยการในรอบ 5 ปีย้อนหลัง</w:t>
            </w:r>
          </w:p>
          <w:p w:rsidR="00D748A1" w:rsidRPr="00661AF4" w:rsidRDefault="00D748A1" w:rsidP="009F3616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ทั้งนี้ มีชั่วโมงสอนไม่เกินร้อยละ 50 ของรายวิชา </w:t>
            </w:r>
            <w:r w:rsidR="009F3616" w:rsidRPr="009F361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หากรายวิชาใดมีความจำเป็นต้องใช้ความเชี่ยวชาญของบุคลากรภายนอกมากกว่าร้อยละ 50 มหาวิทยาลัยก็สามารถดำเนินการได้ เพื่อให้นักศึกษาได้รับประโยชน์สูงสุด แต่ต้องมีอาจารย์ประจำร่วมรับผิดชอบกระบวนการเรียนการสอนและ พัฒนานักศึกษาตลอดการจัดการเรียนการสอนของรายวิชานั้น ๆ ด้วย โดยต้องได้รับความเห็นชอบจากสภามหาวิทยาลัย</w:t>
            </w:r>
          </w:p>
        </w:tc>
        <w:tc>
          <w:tcPr>
            <w:tcW w:w="2070" w:type="dxa"/>
            <w:vMerge/>
          </w:tcPr>
          <w:p w:rsidR="00D748A1" w:rsidRPr="009A6E45" w:rsidRDefault="00D748A1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3066" w:rsidRPr="009A6E45" w:rsidTr="009F3616">
        <w:tc>
          <w:tcPr>
            <w:tcW w:w="2235" w:type="dxa"/>
          </w:tcPr>
          <w:p w:rsidR="00473066" w:rsidRPr="009A6E45" w:rsidRDefault="00473066" w:rsidP="00473066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386" w:type="dxa"/>
          </w:tcPr>
          <w:p w:rsidR="00473066" w:rsidRDefault="00473066" w:rsidP="00574F82">
            <w:pPr>
              <w:ind w:left="33"/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เป็นอาจารย์ประจำหลักสูตรที่มีคุณวุฒิปริญญาเอกหรือเทียบเท่า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</w:p>
          <w:p w:rsidR="00473066" w:rsidRDefault="00473066" w:rsidP="00574F82">
            <w:pPr>
              <w:ind w:left="33"/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มีผลงานทางวิชาก</w:t>
            </w:r>
            <w:r w:rsidR="00D748A1"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ารอย่างน้อย 3 รายการในรอบ 5 ปีย้อนหลั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 xml:space="preserve">ง โดยอย่างน้อย </w:t>
            </w:r>
            <w:r w:rsidR="009B715A"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1 รายการต้องเป็นผลงานวิจัย</w:t>
            </w:r>
          </w:p>
          <w:p w:rsidR="00131AE2" w:rsidRDefault="00131AE2" w:rsidP="00574F82">
            <w:pPr>
              <w:ind w:left="33"/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</w:p>
          <w:p w:rsidR="00131AE2" w:rsidRDefault="00131AE2" w:rsidP="00574F82">
            <w:pPr>
              <w:ind w:left="33"/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</w:p>
          <w:p w:rsidR="007B474A" w:rsidRPr="009A6E45" w:rsidRDefault="007B474A" w:rsidP="00574F82">
            <w:pPr>
              <w:ind w:left="33"/>
              <w:jc w:val="thaiDistribute"/>
              <w:rPr>
                <w:rFonts w:ascii="TH SarabunPSK" w:eastAsia="BrowalliaUPC" w:hAnsi="TH SarabunPSK" w:cs="TH SarabunPSK" w:hint="cs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066" w:rsidRPr="009A6E45" w:rsidRDefault="00473066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473066" w:rsidRPr="009A6E45" w:rsidRDefault="00473066" w:rsidP="00574F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D731C7" w:rsidRPr="009A6E45" w:rsidTr="009F3616">
        <w:tc>
          <w:tcPr>
            <w:tcW w:w="2235" w:type="dxa"/>
            <w:vMerge w:val="restart"/>
          </w:tcPr>
          <w:p w:rsidR="00D731C7" w:rsidRDefault="00D731C7" w:rsidP="00473066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lastRenderedPageBreak/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5386" w:type="dxa"/>
          </w:tcPr>
          <w:p w:rsidR="00D731C7" w:rsidRPr="00D748A1" w:rsidRDefault="00D731C7" w:rsidP="00574F82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D748A1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อาจารย์ประจำ</w:t>
            </w:r>
          </w:p>
          <w:p w:rsidR="00D731C7" w:rsidRDefault="00D731C7" w:rsidP="00574F8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คุณวุฒิระดับปริญญาเอกหรือเทียบเท่า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  <w:p w:rsidR="00D731C7" w:rsidRPr="00790A05" w:rsidRDefault="00D731C7" w:rsidP="00215CF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มีผลงานทางวิชาการอย่างน้อย 3 รายการ ในรอบ 5 ปีย้อนหลัง โดยอย่างน้อย 1 รายการต้องเป็นผลงานวิจัย</w:t>
            </w:r>
          </w:p>
        </w:tc>
        <w:tc>
          <w:tcPr>
            <w:tcW w:w="2070" w:type="dxa"/>
            <w:vMerge w:val="restart"/>
          </w:tcPr>
          <w:p w:rsidR="00D731C7" w:rsidRPr="009A6E45" w:rsidRDefault="00D731C7" w:rsidP="00574F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D731C7" w:rsidRPr="009A6E45" w:rsidRDefault="00D731C7" w:rsidP="00574F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D731C7" w:rsidRPr="009A6E45" w:rsidTr="009F3616">
        <w:tc>
          <w:tcPr>
            <w:tcW w:w="2235" w:type="dxa"/>
            <w:vMerge/>
          </w:tcPr>
          <w:p w:rsidR="00D731C7" w:rsidRDefault="00D731C7" w:rsidP="00473066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D731C7" w:rsidRPr="00D748A1" w:rsidRDefault="00D731C7" w:rsidP="00D748A1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D748A1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ผู้ทรงคุณวุฒิภายนอก</w:t>
            </w:r>
          </w:p>
          <w:p w:rsidR="00D731C7" w:rsidRDefault="00D731C7" w:rsidP="00D748A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คุณวุฒิระดับปริญาเอกหรือเทียบเท่า </w:t>
            </w:r>
          </w:p>
          <w:p w:rsidR="00D731C7" w:rsidRDefault="00D731C7" w:rsidP="00D748A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D731C7" w:rsidRPr="00D748A1" w:rsidRDefault="00D731C7" w:rsidP="00D748A1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      </w:r>
          </w:p>
        </w:tc>
        <w:tc>
          <w:tcPr>
            <w:tcW w:w="2070" w:type="dxa"/>
            <w:vMerge/>
          </w:tcPr>
          <w:p w:rsidR="00D731C7" w:rsidRPr="009A6E45" w:rsidRDefault="00D731C7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74591" w:rsidRPr="009A6E45" w:rsidTr="009F3616">
        <w:tc>
          <w:tcPr>
            <w:tcW w:w="2235" w:type="dxa"/>
            <w:vMerge w:val="restart"/>
          </w:tcPr>
          <w:p w:rsidR="00974591" w:rsidRDefault="00974591" w:rsidP="00473066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7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คุณสมบัติของผู้สอบวิทยานิพนธ์</w:t>
            </w:r>
          </w:p>
        </w:tc>
        <w:tc>
          <w:tcPr>
            <w:tcW w:w="5386" w:type="dxa"/>
          </w:tcPr>
          <w:p w:rsidR="00974591" w:rsidRPr="00974591" w:rsidRDefault="00974591" w:rsidP="00CC448C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u w:val="single"/>
              </w:rPr>
            </w:pPr>
            <w:r w:rsidRPr="00974591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อาจารย์</w:t>
            </w:r>
            <w:r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ผู้สอบวิทยานิพนธ์</w:t>
            </w:r>
            <w:r w:rsidRPr="00974591"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</w:p>
          <w:p w:rsidR="00974591" w:rsidRPr="00974591" w:rsidRDefault="00974591" w:rsidP="00180C6B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ประกอบด้วย อาจารย์ประจำหลักสูตรและผู้ทรงคุณวุฒิจากภายนอกไม่น้อยกว่า 3 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2070" w:type="dxa"/>
            <w:vMerge w:val="restart"/>
          </w:tcPr>
          <w:p w:rsidR="00974591" w:rsidRPr="009A6E45" w:rsidRDefault="00974591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974591" w:rsidRPr="009A6E45" w:rsidRDefault="00974591" w:rsidP="00574F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974591" w:rsidRPr="009A6E45" w:rsidTr="009F3616">
        <w:tc>
          <w:tcPr>
            <w:tcW w:w="2235" w:type="dxa"/>
            <w:vMerge/>
          </w:tcPr>
          <w:p w:rsidR="00974591" w:rsidRDefault="00974591" w:rsidP="00473066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4591" w:rsidRPr="00974591" w:rsidRDefault="00974591" w:rsidP="00974591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u w:val="single"/>
                <w:cs/>
              </w:rPr>
            </w:pPr>
            <w:r w:rsidRPr="00974591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อาจารย์ประจำหลักสูตร</w:t>
            </w:r>
          </w:p>
          <w:p w:rsidR="00974591" w:rsidRPr="00974591" w:rsidRDefault="00974591" w:rsidP="00CC448C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คุณวุฒิระดับปริญญาเอกหรือเทียบเท่า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</w:tc>
        <w:tc>
          <w:tcPr>
            <w:tcW w:w="2070" w:type="dxa"/>
            <w:vMerge/>
          </w:tcPr>
          <w:p w:rsidR="00974591" w:rsidRPr="009A6E45" w:rsidRDefault="00974591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74591" w:rsidRPr="009A6E45" w:rsidTr="009F3616">
        <w:tc>
          <w:tcPr>
            <w:tcW w:w="2235" w:type="dxa"/>
            <w:vMerge/>
          </w:tcPr>
          <w:p w:rsidR="00974591" w:rsidRDefault="00974591" w:rsidP="00473066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4591" w:rsidRPr="00974591" w:rsidRDefault="00974591" w:rsidP="00974591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974591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ผู้ทรงคุณวุฒิภายนอก</w:t>
            </w:r>
          </w:p>
          <w:p w:rsidR="00974591" w:rsidRDefault="00974591" w:rsidP="0097459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คุณวุฒิระดับปริญาเอกหรือเทียบเท่า </w:t>
            </w:r>
          </w:p>
          <w:p w:rsidR="00974591" w:rsidRDefault="00974591" w:rsidP="0097459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มีผลงานทางวิชาการที่ได้รับการตีพิมพ์แผยแพร่ในระดับชาติ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974591" w:rsidRPr="00974591" w:rsidRDefault="00974591" w:rsidP="00974591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      </w:r>
          </w:p>
        </w:tc>
        <w:tc>
          <w:tcPr>
            <w:tcW w:w="2070" w:type="dxa"/>
            <w:vMerge/>
          </w:tcPr>
          <w:p w:rsidR="00974591" w:rsidRPr="009A6E45" w:rsidRDefault="00974591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5CEC" w:rsidRPr="009A6E45" w:rsidTr="009F3616">
        <w:tc>
          <w:tcPr>
            <w:tcW w:w="2235" w:type="dxa"/>
            <w:vMerge w:val="restart"/>
          </w:tcPr>
          <w:p w:rsidR="00A05CEC" w:rsidRDefault="00A05CEC" w:rsidP="00473066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5386" w:type="dxa"/>
          </w:tcPr>
          <w:p w:rsidR="00A05CEC" w:rsidRPr="00974591" w:rsidRDefault="00A05CEC" w:rsidP="00CC448C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974591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แผน ก1</w:t>
            </w:r>
          </w:p>
          <w:p w:rsidR="00A05CEC" w:rsidRPr="00180C6B" w:rsidRDefault="00A05CEC" w:rsidP="00974591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ต้องได้รับการยอมรับให้ตีพิมพ์ในวารสารระดับชาติหรือนานาชาติที่มีคุณภาพตามประกาศของ กกอ.</w:t>
            </w:r>
          </w:p>
        </w:tc>
        <w:tc>
          <w:tcPr>
            <w:tcW w:w="2070" w:type="dxa"/>
            <w:vMerge w:val="restart"/>
          </w:tcPr>
          <w:p w:rsidR="00A05CEC" w:rsidRPr="009A6E45" w:rsidRDefault="00A05CEC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A05CEC" w:rsidRPr="009A6E45" w:rsidRDefault="00A05CEC" w:rsidP="00574F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A05CEC" w:rsidRPr="009A6E45" w:rsidTr="009F3616">
        <w:tc>
          <w:tcPr>
            <w:tcW w:w="2235" w:type="dxa"/>
            <w:vMerge/>
          </w:tcPr>
          <w:p w:rsidR="00A05CEC" w:rsidRDefault="00A05CEC" w:rsidP="00473066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05CEC" w:rsidRDefault="00A05CEC" w:rsidP="00974591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</w:rPr>
            </w:pPr>
            <w:r w:rsidRPr="00974591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แผน ก2</w:t>
            </w:r>
          </w:p>
          <w:p w:rsidR="00A05CEC" w:rsidRPr="00974591" w:rsidRDefault="00A05CEC" w:rsidP="00CC448C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ต้องได้รับการยอมรับให้ตีพิมพ์ในวารสารระดับชาติหรือนานาชาติที่มีคุณภาพตามประกาศของ กกอ.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หรือนำเสนอต่อที่ประชุมวิชาการโดยบทความที่นำเสนอได้รับการตีพิพม์ในรายงานสืบเนื่องจากการประชุมทางวิชาการ (</w:t>
            </w: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Proceeding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70" w:type="dxa"/>
            <w:vMerge/>
          </w:tcPr>
          <w:p w:rsidR="00A05CEC" w:rsidRPr="009A6E45" w:rsidRDefault="00A05CEC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5CEC" w:rsidRPr="009A6E45" w:rsidTr="009F3616">
        <w:tc>
          <w:tcPr>
            <w:tcW w:w="2235" w:type="dxa"/>
            <w:vMerge/>
          </w:tcPr>
          <w:p w:rsidR="00A05CEC" w:rsidRDefault="00A05CEC" w:rsidP="00473066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05CEC" w:rsidRPr="00974591" w:rsidRDefault="00A05CEC" w:rsidP="00974591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974591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แผน ข</w:t>
            </w:r>
          </w:p>
          <w:p w:rsidR="00D731C7" w:rsidRPr="00803161" w:rsidRDefault="00A05CEC" w:rsidP="00974591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รายงานการค้นคว้า</w:t>
            </w:r>
            <w:r w:rsidR="00D731C7"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อิสระ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  <w:tc>
          <w:tcPr>
            <w:tcW w:w="2070" w:type="dxa"/>
            <w:vMerge/>
          </w:tcPr>
          <w:p w:rsidR="00A05CEC" w:rsidRPr="009A6E45" w:rsidRDefault="00A05CEC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6D41" w:rsidRPr="009A6E45" w:rsidTr="009F3616">
        <w:tc>
          <w:tcPr>
            <w:tcW w:w="2235" w:type="dxa"/>
          </w:tcPr>
          <w:p w:rsidR="00576D41" w:rsidRDefault="00576D41" w:rsidP="00473066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9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386" w:type="dxa"/>
          </w:tcPr>
          <w:p w:rsidR="00576D41" w:rsidRPr="009B715A" w:rsidRDefault="00576D41" w:rsidP="00546522">
            <w:pPr>
              <w:tabs>
                <w:tab w:val="left" w:pos="1169"/>
              </w:tabs>
              <w:jc w:val="thaiDistribute"/>
              <w:rPr>
                <w:rFonts w:ascii="TH SarabunPSK" w:eastAsia="BrowalliaUPC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9B715A">
              <w:rPr>
                <w:rFonts w:ascii="TH SarabunPSK" w:eastAsia="BrowalliaUPC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* วิทยานิพธ์</w:t>
            </w:r>
            <w:r w:rsidR="00546522" w:rsidRPr="009B715A">
              <w:rPr>
                <w:rFonts w:ascii="TH SarabunPSK" w:eastAsia="BrowalliaUPC" w:hAnsi="TH SarabunPSK" w:cs="TH SarabunPSK"/>
                <w:b/>
                <w:bCs/>
                <w:spacing w:val="-8"/>
                <w:sz w:val="24"/>
                <w:szCs w:val="24"/>
                <w:cs/>
              </w:rPr>
              <w:t xml:space="preserve">        </w:t>
            </w:r>
            <w:r w:rsidR="009B715A">
              <w:rPr>
                <w:rFonts w:ascii="TH SarabunPSK" w:eastAsia="BrowalliaUPC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 xml:space="preserve"> </w:t>
            </w:r>
            <w:r w:rsidRPr="009B715A">
              <w:rPr>
                <w:rFonts w:ascii="TH SarabunPSK" w:eastAsia="BrowalliaUPC" w:hAnsi="TH SarabunPSK" w:cs="TH SarabunPSK"/>
                <w:spacing w:val="-8"/>
                <w:sz w:val="24"/>
                <w:szCs w:val="24"/>
                <w:cs/>
              </w:rPr>
              <w:t xml:space="preserve">-  </w:t>
            </w:r>
            <w:r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อาจารย์คุณว</w:t>
            </w:r>
            <w:r w:rsidR="00D731C7"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ุฒิปริญญาเอก 1 คน ต่อนักศึกษา 5</w:t>
            </w:r>
            <w:r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 xml:space="preserve"> คน</w:t>
            </w:r>
          </w:p>
          <w:p w:rsidR="00576D41" w:rsidRPr="009B715A" w:rsidRDefault="00546522" w:rsidP="00EB6020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9B715A">
              <w:rPr>
                <w:rFonts w:ascii="TH SarabunPSK" w:eastAsia="BrowalliaUPC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 xml:space="preserve">* การค้นคว้าอิสระ </w:t>
            </w:r>
            <w:r w:rsidR="00576D41"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-  อาจารย์คุณวุฒิปริญญาเอก 1 คน ต่อนักศึกษา 15 คน</w:t>
            </w:r>
          </w:p>
          <w:p w:rsidR="00FF3443" w:rsidRDefault="00546522" w:rsidP="00546522">
            <w:pPr>
              <w:tabs>
                <w:tab w:val="left" w:pos="1273"/>
                <w:tab w:val="left" w:pos="1735"/>
              </w:tabs>
              <w:jc w:val="thaiDistribute"/>
              <w:rPr>
                <w:rFonts w:ascii="TH SarabunPSK" w:eastAsia="BrowalliaUPC" w:hAnsi="TH SarabunPSK" w:cs="TH SarabunPSK"/>
                <w:spacing w:val="-8"/>
                <w:sz w:val="24"/>
                <w:szCs w:val="24"/>
              </w:rPr>
            </w:pPr>
            <w:r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 xml:space="preserve">                       </w:t>
            </w:r>
            <w:r w:rsid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 xml:space="preserve">  </w:t>
            </w:r>
            <w:r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="00576D41"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 xml:space="preserve">-  หากอาจารย์คุณวุฒิปริญญาเอกและมีต่ำแหน่งทางวิชาการ หรือปริญญาโทและมีตำแหน่งทางวิชาการระดับรองศาสตราจารย์ขึ้นไป 1 คน ต่อนักศึกษา </w:t>
            </w:r>
            <w:r w:rsidR="009B715A">
              <w:rPr>
                <w:rFonts w:ascii="TH SarabunPSK" w:eastAsia="BrowalliaUPC" w:hAnsi="TH SarabunPSK" w:cs="TH SarabunPSK"/>
                <w:spacing w:val="-8"/>
                <w:sz w:val="24"/>
                <w:szCs w:val="24"/>
                <w:cs/>
              </w:rPr>
              <w:br/>
            </w:r>
          </w:p>
          <w:p w:rsidR="00FF3443" w:rsidRDefault="00FF3443" w:rsidP="00546522">
            <w:pPr>
              <w:tabs>
                <w:tab w:val="left" w:pos="1273"/>
                <w:tab w:val="left" w:pos="1735"/>
              </w:tabs>
              <w:jc w:val="thaiDistribute"/>
              <w:rPr>
                <w:rFonts w:ascii="TH SarabunPSK" w:eastAsia="BrowalliaUPC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.</w:t>
            </w:r>
          </w:p>
          <w:p w:rsidR="00576D41" w:rsidRPr="009B715A" w:rsidRDefault="00576D41" w:rsidP="00546522">
            <w:pPr>
              <w:tabs>
                <w:tab w:val="left" w:pos="1273"/>
                <w:tab w:val="left" w:pos="1735"/>
              </w:tabs>
              <w:jc w:val="thaiDistribute"/>
              <w:rPr>
                <w:rFonts w:ascii="TH SarabunPSK" w:eastAsia="BrowalliaUPC" w:hAnsi="TH SarabunPSK" w:cs="TH SarabunPSK"/>
                <w:spacing w:val="-8"/>
                <w:sz w:val="24"/>
                <w:szCs w:val="24"/>
              </w:rPr>
            </w:pPr>
            <w:r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10 คน</w:t>
            </w:r>
          </w:p>
          <w:p w:rsidR="00576D41" w:rsidRPr="009B715A" w:rsidRDefault="00546522" w:rsidP="00546522">
            <w:pPr>
              <w:tabs>
                <w:tab w:val="left" w:pos="1735"/>
              </w:tabs>
              <w:jc w:val="thaiDistribute"/>
              <w:rPr>
                <w:rFonts w:ascii="TH SarabunPSK" w:eastAsia="BrowalliaUPC" w:hAnsi="TH SarabunPSK" w:cs="TH SarabunPSK"/>
                <w:spacing w:val="-8"/>
                <w:sz w:val="24"/>
                <w:szCs w:val="24"/>
                <w:cs/>
              </w:rPr>
            </w:pPr>
            <w:r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 xml:space="preserve">                       </w:t>
            </w:r>
            <w:r w:rsid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 xml:space="preserve">  </w:t>
            </w:r>
            <w:r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="00576D41"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-  หากเป็นที่ปรึกษาทั้ง 2 ประเภทให้เทียบสัดส่วนนักศึกษา</w:t>
            </w:r>
            <w:r w:rsidRPr="009B715A">
              <w:rPr>
                <w:rFonts w:ascii="TH SarabunPSK" w:eastAsia="BrowalliaUPC" w:hAnsi="TH SarabunPSK" w:cs="TH SarabunPSK"/>
                <w:spacing w:val="-8"/>
                <w:sz w:val="24"/>
                <w:szCs w:val="24"/>
                <w:cs/>
              </w:rPr>
              <w:br/>
            </w:r>
            <w:r w:rsidR="00576D41" w:rsidRPr="009B715A">
              <w:rPr>
                <w:rFonts w:ascii="TH SarabunPSK" w:eastAsia="BrowalliaUPC" w:hAnsi="TH SarabunPSK" w:cs="TH SarabunPSK" w:hint="cs"/>
                <w:spacing w:val="-8"/>
                <w:sz w:val="24"/>
                <w:szCs w:val="24"/>
                <w:cs/>
              </w:rPr>
              <w:t>ที่ทำวิทยานิพนธ์ 1 คน เทียบเท่ากับนักศึกษาที่ค้นคว้าอิสระ 3 คน</w:t>
            </w:r>
          </w:p>
        </w:tc>
        <w:tc>
          <w:tcPr>
            <w:tcW w:w="2070" w:type="dxa"/>
          </w:tcPr>
          <w:p w:rsidR="00576D41" w:rsidRPr="009A6E45" w:rsidRDefault="00576D41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576D41" w:rsidRPr="009A6E45" w:rsidRDefault="00576D41" w:rsidP="00574F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576D41" w:rsidRPr="009A6E45" w:rsidTr="009F3616">
        <w:tc>
          <w:tcPr>
            <w:tcW w:w="2235" w:type="dxa"/>
          </w:tcPr>
          <w:p w:rsidR="00576D41" w:rsidRDefault="00576D41" w:rsidP="00473066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10. การปรับปรุงหลักสูตร</w:t>
            </w:r>
            <w:r w:rsidR="00D731C7"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ตามรอบระยะเวลาที่กำหนด</w:t>
            </w:r>
          </w:p>
        </w:tc>
        <w:tc>
          <w:tcPr>
            <w:tcW w:w="5386" w:type="dxa"/>
          </w:tcPr>
          <w:p w:rsidR="00076F02" w:rsidRDefault="00576D41" w:rsidP="00CC448C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 w:rsidRPr="00576D41"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ต้องไม่เกิน 5 ปี ตามรอบระยะเวลาของหลักสูตร หรืออย่างน้อยทุกๆ 5 ปี</w:t>
            </w:r>
          </w:p>
          <w:p w:rsidR="00076F02" w:rsidRPr="00576D41" w:rsidRDefault="00076F02" w:rsidP="00CC448C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 w:rsidRPr="005F526B">
              <w:rPr>
                <w:rFonts w:ascii="TH SarabunPSK" w:eastAsia="BrowalliaUPC" w:hAnsi="TH SarabunPSK" w:cs="TH SarabunPSK" w:hint="cs"/>
                <w:sz w:val="24"/>
                <w:szCs w:val="24"/>
                <w:highlight w:val="yellow"/>
                <w:cs/>
              </w:rPr>
              <w:t>(จะต้องปรับปรุงให้เสร็จและอนุมัติ / ให้ความเห็นชอบโดยสภามหาวิทยาลัย/สถาบัน เพื่อให้หลักสูตรใช้งานในปีที่ 6 ประกาศใช้ในปีที่ 8)</w:t>
            </w:r>
          </w:p>
        </w:tc>
        <w:tc>
          <w:tcPr>
            <w:tcW w:w="2070" w:type="dxa"/>
          </w:tcPr>
          <w:p w:rsidR="00576D41" w:rsidRPr="009A6E45" w:rsidRDefault="00576D41" w:rsidP="00574F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576D41" w:rsidRPr="009A6E45" w:rsidRDefault="00576D41" w:rsidP="00574F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</w:tbl>
    <w:p w:rsidR="00473066" w:rsidRDefault="00473066" w:rsidP="00D207CA">
      <w:pPr>
        <w:spacing w:after="0"/>
        <w:rPr>
          <w:rFonts w:ascii="TH SarabunPSK" w:hAnsi="TH SarabunPSK" w:cs="TH SarabunPSK"/>
          <w:sz w:val="28"/>
        </w:rPr>
      </w:pPr>
    </w:p>
    <w:p w:rsidR="00D207CA" w:rsidRDefault="00D207CA" w:rsidP="00D207CA">
      <w:pPr>
        <w:spacing w:after="0"/>
        <w:rPr>
          <w:rFonts w:ascii="TH SarabunPSK" w:hAnsi="TH SarabunPSK" w:cs="TH SarabunPSK"/>
          <w:b/>
          <w:bCs/>
          <w:sz w:val="28"/>
        </w:rPr>
      </w:pPr>
      <w:r w:rsidRPr="00D207CA">
        <w:rPr>
          <w:rFonts w:ascii="TH SarabunPSK" w:hAnsi="TH SarabunPSK" w:cs="TH SarabunPSK"/>
          <w:b/>
          <w:bCs/>
          <w:sz w:val="28"/>
        </w:rPr>
        <w:lastRenderedPageBreak/>
        <w:t>3</w:t>
      </w:r>
      <w:r w:rsidRPr="00D207CA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D207CA">
        <w:rPr>
          <w:rFonts w:ascii="TH SarabunPSK" w:hAnsi="TH SarabunPSK" w:cs="TH SarabunPSK" w:hint="cs"/>
          <w:b/>
          <w:bCs/>
          <w:sz w:val="28"/>
          <w:cs/>
        </w:rPr>
        <w:t>ผลงานทางวิชาก</w:t>
      </w:r>
      <w:r w:rsidR="00790A05">
        <w:rPr>
          <w:rFonts w:ascii="TH SarabunPSK" w:hAnsi="TH SarabunPSK" w:cs="TH SarabunPSK" w:hint="cs"/>
          <w:b/>
          <w:bCs/>
          <w:sz w:val="28"/>
          <w:cs/>
        </w:rPr>
        <w:t>ารของอาจารย์ผู้รับผิดชอบหลักสูตรในรอบ 5</w:t>
      </w:r>
      <w:r w:rsidRPr="00D207CA">
        <w:rPr>
          <w:rFonts w:ascii="TH SarabunPSK" w:hAnsi="TH SarabunPSK" w:cs="TH SarabunPSK" w:hint="cs"/>
          <w:b/>
          <w:bCs/>
          <w:sz w:val="28"/>
          <w:cs/>
        </w:rPr>
        <w:t xml:space="preserve"> ปีที่ผ่านมา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97"/>
        <w:gridCol w:w="6637"/>
      </w:tblGrid>
      <w:tr w:rsidR="00D207CA" w:rsidRPr="009A6E45" w:rsidTr="008765DA">
        <w:trPr>
          <w:trHeight w:val="586"/>
        </w:trPr>
        <w:tc>
          <w:tcPr>
            <w:tcW w:w="2997" w:type="dxa"/>
            <w:shd w:val="clear" w:color="auto" w:fill="B6DDE8" w:themeFill="accent5" w:themeFillTint="66"/>
          </w:tcPr>
          <w:p w:rsidR="00D207CA" w:rsidRPr="009A6E45" w:rsidRDefault="00D207CA" w:rsidP="00A657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ชื่ออาจารย์</w:t>
            </w:r>
          </w:p>
        </w:tc>
        <w:tc>
          <w:tcPr>
            <w:tcW w:w="6637" w:type="dxa"/>
            <w:shd w:val="clear" w:color="auto" w:fill="B6DDE8" w:themeFill="accent5" w:themeFillTint="66"/>
          </w:tcPr>
          <w:p w:rsidR="00D207CA" w:rsidRDefault="00A10F1D" w:rsidP="00A657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ผลงานทางวิชาการในรอบ</w:t>
            </w:r>
            <w:r w:rsidR="000047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5 ปี (พ.ศ.2561-2566</w:t>
            </w:r>
            <w:r w:rsidR="00D207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  <w:p w:rsidR="00A10F1D" w:rsidRPr="009A6E45" w:rsidRDefault="00576D41" w:rsidP="00A657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ระบุชื่อผลงาน</w:t>
            </w:r>
            <w:r w:rsidR="00D731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ทางวิชาการ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อย่างน้อย 3 รายการ</w:t>
            </w:r>
            <w:r w:rsidR="00A10F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230E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</w:t>
            </w:r>
            <w:r w:rsidR="00D731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อย่างน้อย 1 รายการต้องเป็น</w:t>
            </w:r>
            <w:r w:rsidR="00FB6FE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</w:t>
            </w:r>
            <w:r w:rsidR="00A10F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</w:t>
            </w:r>
            <w:r w:rsidR="00D731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วิจัย</w:t>
            </w:r>
            <w:r w:rsidR="00FB6FE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D207CA" w:rsidRPr="009A6E45" w:rsidTr="008765DA">
        <w:trPr>
          <w:trHeight w:val="299"/>
        </w:trPr>
        <w:tc>
          <w:tcPr>
            <w:tcW w:w="2997" w:type="dxa"/>
          </w:tcPr>
          <w:p w:rsidR="00D207CA" w:rsidRPr="00C34884" w:rsidRDefault="00D207CA" w:rsidP="00A6578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637" w:type="dxa"/>
          </w:tcPr>
          <w:p w:rsidR="00D207CA" w:rsidRPr="009A6E45" w:rsidRDefault="00D207CA" w:rsidP="00A6578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207CA" w:rsidRPr="009A6E45" w:rsidTr="008765DA">
        <w:trPr>
          <w:trHeight w:val="286"/>
        </w:trPr>
        <w:tc>
          <w:tcPr>
            <w:tcW w:w="2997" w:type="dxa"/>
          </w:tcPr>
          <w:p w:rsidR="00D207CA" w:rsidRPr="00C34884" w:rsidRDefault="00D207CA" w:rsidP="00A6578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637" w:type="dxa"/>
          </w:tcPr>
          <w:p w:rsidR="00D207CA" w:rsidRPr="009A6E45" w:rsidRDefault="00D207CA" w:rsidP="00A6578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207CA" w:rsidRPr="009A6E45" w:rsidTr="008765DA">
        <w:trPr>
          <w:trHeight w:val="286"/>
        </w:trPr>
        <w:tc>
          <w:tcPr>
            <w:tcW w:w="2997" w:type="dxa"/>
          </w:tcPr>
          <w:p w:rsidR="00D207CA" w:rsidRPr="00C34884" w:rsidRDefault="00D207CA" w:rsidP="00A6578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3488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6637" w:type="dxa"/>
          </w:tcPr>
          <w:p w:rsidR="00D207CA" w:rsidRPr="009A6E45" w:rsidRDefault="00D207CA" w:rsidP="00A6578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214623" w:rsidRDefault="00214623" w:rsidP="00576D41">
      <w:pPr>
        <w:spacing w:after="0"/>
        <w:rPr>
          <w:rFonts w:ascii="TH SarabunPSK" w:hAnsi="TH SarabunPSK" w:cs="TH SarabunPSK"/>
          <w:sz w:val="28"/>
        </w:rPr>
      </w:pPr>
    </w:p>
    <w:sectPr w:rsidR="00214623" w:rsidSect="00954A63">
      <w:pgSz w:w="11906" w:h="16838"/>
      <w:pgMar w:top="1276" w:right="992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1EF"/>
    <w:multiLevelType w:val="hybridMultilevel"/>
    <w:tmpl w:val="EE0ABF86"/>
    <w:lvl w:ilvl="0" w:tplc="BB2654C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0"/>
    <w:rsid w:val="0000060B"/>
    <w:rsid w:val="0000235A"/>
    <w:rsid w:val="00003FFB"/>
    <w:rsid w:val="0000477B"/>
    <w:rsid w:val="00004985"/>
    <w:rsid w:val="00005318"/>
    <w:rsid w:val="000125E7"/>
    <w:rsid w:val="000142B3"/>
    <w:rsid w:val="000178A3"/>
    <w:rsid w:val="00030A85"/>
    <w:rsid w:val="00030EC4"/>
    <w:rsid w:val="0003483E"/>
    <w:rsid w:val="0003655B"/>
    <w:rsid w:val="00041F1F"/>
    <w:rsid w:val="0004259E"/>
    <w:rsid w:val="00042B66"/>
    <w:rsid w:val="00043BA1"/>
    <w:rsid w:val="00046277"/>
    <w:rsid w:val="00050BB4"/>
    <w:rsid w:val="00053390"/>
    <w:rsid w:val="00056655"/>
    <w:rsid w:val="000636D4"/>
    <w:rsid w:val="00064B23"/>
    <w:rsid w:val="00067664"/>
    <w:rsid w:val="00070A66"/>
    <w:rsid w:val="000711DC"/>
    <w:rsid w:val="0007413E"/>
    <w:rsid w:val="00075F83"/>
    <w:rsid w:val="00076D1A"/>
    <w:rsid w:val="00076F02"/>
    <w:rsid w:val="000770BD"/>
    <w:rsid w:val="0007778E"/>
    <w:rsid w:val="000815ED"/>
    <w:rsid w:val="00083374"/>
    <w:rsid w:val="00086F01"/>
    <w:rsid w:val="00087C16"/>
    <w:rsid w:val="00097103"/>
    <w:rsid w:val="000A5EAF"/>
    <w:rsid w:val="000B2165"/>
    <w:rsid w:val="000B3EAD"/>
    <w:rsid w:val="000C5C8F"/>
    <w:rsid w:val="000D09B3"/>
    <w:rsid w:val="000D30B6"/>
    <w:rsid w:val="000D46B6"/>
    <w:rsid w:val="000D5BF0"/>
    <w:rsid w:val="000D6107"/>
    <w:rsid w:val="000F65B8"/>
    <w:rsid w:val="000F6FFF"/>
    <w:rsid w:val="00104020"/>
    <w:rsid w:val="001052BD"/>
    <w:rsid w:val="00111A2C"/>
    <w:rsid w:val="00111C88"/>
    <w:rsid w:val="00112798"/>
    <w:rsid w:val="0011501C"/>
    <w:rsid w:val="00121DCB"/>
    <w:rsid w:val="00122FC7"/>
    <w:rsid w:val="00131AE2"/>
    <w:rsid w:val="00132CC7"/>
    <w:rsid w:val="001337EF"/>
    <w:rsid w:val="001441F3"/>
    <w:rsid w:val="0015136D"/>
    <w:rsid w:val="001532B8"/>
    <w:rsid w:val="00155164"/>
    <w:rsid w:val="001559C6"/>
    <w:rsid w:val="00156117"/>
    <w:rsid w:val="00165BA0"/>
    <w:rsid w:val="001743E5"/>
    <w:rsid w:val="00177F26"/>
    <w:rsid w:val="00180C6B"/>
    <w:rsid w:val="00181E81"/>
    <w:rsid w:val="0018270E"/>
    <w:rsid w:val="00186E54"/>
    <w:rsid w:val="001A022A"/>
    <w:rsid w:val="001A0B3C"/>
    <w:rsid w:val="001A64D6"/>
    <w:rsid w:val="001B4C32"/>
    <w:rsid w:val="001B66E2"/>
    <w:rsid w:val="001C6271"/>
    <w:rsid w:val="001C73B4"/>
    <w:rsid w:val="001D3E77"/>
    <w:rsid w:val="001D4504"/>
    <w:rsid w:val="001D640B"/>
    <w:rsid w:val="001D6C70"/>
    <w:rsid w:val="001E0B10"/>
    <w:rsid w:val="001E0F17"/>
    <w:rsid w:val="001E20B6"/>
    <w:rsid w:val="001F1D25"/>
    <w:rsid w:val="001F1E16"/>
    <w:rsid w:val="001F626A"/>
    <w:rsid w:val="00201846"/>
    <w:rsid w:val="00206931"/>
    <w:rsid w:val="00214623"/>
    <w:rsid w:val="00215CF2"/>
    <w:rsid w:val="0021603B"/>
    <w:rsid w:val="0022296E"/>
    <w:rsid w:val="00224A82"/>
    <w:rsid w:val="00226DC1"/>
    <w:rsid w:val="00230E4D"/>
    <w:rsid w:val="00232515"/>
    <w:rsid w:val="00233559"/>
    <w:rsid w:val="002361C4"/>
    <w:rsid w:val="00236DA1"/>
    <w:rsid w:val="00237D4C"/>
    <w:rsid w:val="00240046"/>
    <w:rsid w:val="00240663"/>
    <w:rsid w:val="00242932"/>
    <w:rsid w:val="0024484E"/>
    <w:rsid w:val="00246731"/>
    <w:rsid w:val="00254C3C"/>
    <w:rsid w:val="00256A80"/>
    <w:rsid w:val="00261B2B"/>
    <w:rsid w:val="0026336F"/>
    <w:rsid w:val="00265511"/>
    <w:rsid w:val="00271109"/>
    <w:rsid w:val="0027327B"/>
    <w:rsid w:val="002937A3"/>
    <w:rsid w:val="0029581A"/>
    <w:rsid w:val="00297704"/>
    <w:rsid w:val="002A2507"/>
    <w:rsid w:val="002B01F1"/>
    <w:rsid w:val="002B7187"/>
    <w:rsid w:val="002C2257"/>
    <w:rsid w:val="002C4D5E"/>
    <w:rsid w:val="002C5E52"/>
    <w:rsid w:val="002C7BB6"/>
    <w:rsid w:val="002D4D33"/>
    <w:rsid w:val="002D6A9B"/>
    <w:rsid w:val="002E0B23"/>
    <w:rsid w:val="002E2008"/>
    <w:rsid w:val="002E238D"/>
    <w:rsid w:val="002E6441"/>
    <w:rsid w:val="002F1DED"/>
    <w:rsid w:val="002F4073"/>
    <w:rsid w:val="002F48F5"/>
    <w:rsid w:val="002F6C79"/>
    <w:rsid w:val="00305440"/>
    <w:rsid w:val="00307927"/>
    <w:rsid w:val="003153F7"/>
    <w:rsid w:val="00320C27"/>
    <w:rsid w:val="00320C33"/>
    <w:rsid w:val="003217F1"/>
    <w:rsid w:val="003305CD"/>
    <w:rsid w:val="00331500"/>
    <w:rsid w:val="00342F6F"/>
    <w:rsid w:val="003476DD"/>
    <w:rsid w:val="003534B1"/>
    <w:rsid w:val="0035766C"/>
    <w:rsid w:val="00360842"/>
    <w:rsid w:val="00362E9F"/>
    <w:rsid w:val="00365BFA"/>
    <w:rsid w:val="003673C1"/>
    <w:rsid w:val="00367FC3"/>
    <w:rsid w:val="00370A74"/>
    <w:rsid w:val="00370FD4"/>
    <w:rsid w:val="00371856"/>
    <w:rsid w:val="003719E2"/>
    <w:rsid w:val="00375120"/>
    <w:rsid w:val="0037517D"/>
    <w:rsid w:val="00375AF1"/>
    <w:rsid w:val="00387176"/>
    <w:rsid w:val="003903F0"/>
    <w:rsid w:val="003915AD"/>
    <w:rsid w:val="00394603"/>
    <w:rsid w:val="003948C7"/>
    <w:rsid w:val="00397B4E"/>
    <w:rsid w:val="003A08EA"/>
    <w:rsid w:val="003A2D72"/>
    <w:rsid w:val="003A6A0C"/>
    <w:rsid w:val="003A700D"/>
    <w:rsid w:val="003B1FC3"/>
    <w:rsid w:val="003B307E"/>
    <w:rsid w:val="003B3DDD"/>
    <w:rsid w:val="003B4824"/>
    <w:rsid w:val="003B5459"/>
    <w:rsid w:val="003B6F23"/>
    <w:rsid w:val="003C22B4"/>
    <w:rsid w:val="003C23EF"/>
    <w:rsid w:val="003D2182"/>
    <w:rsid w:val="003D341D"/>
    <w:rsid w:val="003D647B"/>
    <w:rsid w:val="003D7DE0"/>
    <w:rsid w:val="003E1C68"/>
    <w:rsid w:val="003E385F"/>
    <w:rsid w:val="003E68CA"/>
    <w:rsid w:val="004060D5"/>
    <w:rsid w:val="00410B82"/>
    <w:rsid w:val="00417B50"/>
    <w:rsid w:val="00421EE0"/>
    <w:rsid w:val="00425801"/>
    <w:rsid w:val="00431650"/>
    <w:rsid w:val="004336D7"/>
    <w:rsid w:val="004361C8"/>
    <w:rsid w:val="00436448"/>
    <w:rsid w:val="004451E1"/>
    <w:rsid w:val="00451182"/>
    <w:rsid w:val="00451304"/>
    <w:rsid w:val="004525C0"/>
    <w:rsid w:val="00453599"/>
    <w:rsid w:val="0045374A"/>
    <w:rsid w:val="004566F1"/>
    <w:rsid w:val="00462919"/>
    <w:rsid w:val="00473066"/>
    <w:rsid w:val="00477546"/>
    <w:rsid w:val="00481758"/>
    <w:rsid w:val="0048723E"/>
    <w:rsid w:val="0049431E"/>
    <w:rsid w:val="004955DC"/>
    <w:rsid w:val="00496827"/>
    <w:rsid w:val="004A2411"/>
    <w:rsid w:val="004A6DDB"/>
    <w:rsid w:val="004B0A3C"/>
    <w:rsid w:val="004B656B"/>
    <w:rsid w:val="004C06F0"/>
    <w:rsid w:val="004C50C3"/>
    <w:rsid w:val="004D1D1A"/>
    <w:rsid w:val="004D286D"/>
    <w:rsid w:val="004D2ABD"/>
    <w:rsid w:val="004D6D15"/>
    <w:rsid w:val="004E7F04"/>
    <w:rsid w:val="004F1B79"/>
    <w:rsid w:val="004F51CC"/>
    <w:rsid w:val="004F5622"/>
    <w:rsid w:val="005012A7"/>
    <w:rsid w:val="0051128C"/>
    <w:rsid w:val="00513B26"/>
    <w:rsid w:val="00514145"/>
    <w:rsid w:val="005306EA"/>
    <w:rsid w:val="005317A6"/>
    <w:rsid w:val="005327BE"/>
    <w:rsid w:val="005337AF"/>
    <w:rsid w:val="00535288"/>
    <w:rsid w:val="005378DD"/>
    <w:rsid w:val="0054136F"/>
    <w:rsid w:val="0054289B"/>
    <w:rsid w:val="005435F8"/>
    <w:rsid w:val="00546522"/>
    <w:rsid w:val="00557466"/>
    <w:rsid w:val="00571BC7"/>
    <w:rsid w:val="00575BEC"/>
    <w:rsid w:val="00575CA3"/>
    <w:rsid w:val="00576D41"/>
    <w:rsid w:val="00584630"/>
    <w:rsid w:val="00590232"/>
    <w:rsid w:val="005925AE"/>
    <w:rsid w:val="00592FBF"/>
    <w:rsid w:val="005A3A31"/>
    <w:rsid w:val="005B4CD6"/>
    <w:rsid w:val="005B4EC8"/>
    <w:rsid w:val="005C1101"/>
    <w:rsid w:val="005C45B3"/>
    <w:rsid w:val="005C6094"/>
    <w:rsid w:val="005D058E"/>
    <w:rsid w:val="005D0A43"/>
    <w:rsid w:val="005D4099"/>
    <w:rsid w:val="005E3E24"/>
    <w:rsid w:val="005E5D2E"/>
    <w:rsid w:val="005F1106"/>
    <w:rsid w:val="005F1F0B"/>
    <w:rsid w:val="005F5977"/>
    <w:rsid w:val="00600138"/>
    <w:rsid w:val="00602015"/>
    <w:rsid w:val="00603230"/>
    <w:rsid w:val="00606302"/>
    <w:rsid w:val="00607AA2"/>
    <w:rsid w:val="00610608"/>
    <w:rsid w:val="00610A64"/>
    <w:rsid w:val="00610A68"/>
    <w:rsid w:val="00612354"/>
    <w:rsid w:val="00614C9F"/>
    <w:rsid w:val="006150E7"/>
    <w:rsid w:val="00615E79"/>
    <w:rsid w:val="00617333"/>
    <w:rsid w:val="0062210F"/>
    <w:rsid w:val="00626027"/>
    <w:rsid w:val="00631752"/>
    <w:rsid w:val="006341FA"/>
    <w:rsid w:val="00643910"/>
    <w:rsid w:val="006479E2"/>
    <w:rsid w:val="006521C0"/>
    <w:rsid w:val="006563B1"/>
    <w:rsid w:val="00661AF4"/>
    <w:rsid w:val="00663BDC"/>
    <w:rsid w:val="00664BE4"/>
    <w:rsid w:val="00665107"/>
    <w:rsid w:val="00671016"/>
    <w:rsid w:val="006736FD"/>
    <w:rsid w:val="00683C73"/>
    <w:rsid w:val="0068563B"/>
    <w:rsid w:val="006868F9"/>
    <w:rsid w:val="006901BC"/>
    <w:rsid w:val="00690F5A"/>
    <w:rsid w:val="006A164C"/>
    <w:rsid w:val="006A229B"/>
    <w:rsid w:val="006A2A4E"/>
    <w:rsid w:val="006A2B8B"/>
    <w:rsid w:val="006A3282"/>
    <w:rsid w:val="006A63B2"/>
    <w:rsid w:val="006B19C5"/>
    <w:rsid w:val="006B4B30"/>
    <w:rsid w:val="006B4C1E"/>
    <w:rsid w:val="006B74ED"/>
    <w:rsid w:val="006C07A0"/>
    <w:rsid w:val="006C119F"/>
    <w:rsid w:val="006C11F6"/>
    <w:rsid w:val="006C66BB"/>
    <w:rsid w:val="006C76AD"/>
    <w:rsid w:val="006D0313"/>
    <w:rsid w:val="006D1108"/>
    <w:rsid w:val="006D12D8"/>
    <w:rsid w:val="006D3E60"/>
    <w:rsid w:val="006D59E7"/>
    <w:rsid w:val="006D5B04"/>
    <w:rsid w:val="006D77CE"/>
    <w:rsid w:val="006E16D1"/>
    <w:rsid w:val="006E3C86"/>
    <w:rsid w:val="0070130A"/>
    <w:rsid w:val="007068A1"/>
    <w:rsid w:val="00712BD7"/>
    <w:rsid w:val="00712C87"/>
    <w:rsid w:val="00715321"/>
    <w:rsid w:val="00733028"/>
    <w:rsid w:val="00735369"/>
    <w:rsid w:val="00745278"/>
    <w:rsid w:val="00746FF8"/>
    <w:rsid w:val="007512FE"/>
    <w:rsid w:val="00754188"/>
    <w:rsid w:val="007603F6"/>
    <w:rsid w:val="00761ED2"/>
    <w:rsid w:val="00762F92"/>
    <w:rsid w:val="007638FC"/>
    <w:rsid w:val="00765898"/>
    <w:rsid w:val="00766060"/>
    <w:rsid w:val="00772B2E"/>
    <w:rsid w:val="007812A5"/>
    <w:rsid w:val="007819BF"/>
    <w:rsid w:val="00781F24"/>
    <w:rsid w:val="007841E3"/>
    <w:rsid w:val="00790A05"/>
    <w:rsid w:val="007A10A9"/>
    <w:rsid w:val="007A533F"/>
    <w:rsid w:val="007A6D9C"/>
    <w:rsid w:val="007B2D95"/>
    <w:rsid w:val="007B474A"/>
    <w:rsid w:val="007B79F5"/>
    <w:rsid w:val="007B7B26"/>
    <w:rsid w:val="007C4B82"/>
    <w:rsid w:val="007C6452"/>
    <w:rsid w:val="007D1F97"/>
    <w:rsid w:val="007D28EA"/>
    <w:rsid w:val="007D543A"/>
    <w:rsid w:val="007D5D3D"/>
    <w:rsid w:val="007D6086"/>
    <w:rsid w:val="007E1FC9"/>
    <w:rsid w:val="007E2376"/>
    <w:rsid w:val="007E4BBA"/>
    <w:rsid w:val="007E524A"/>
    <w:rsid w:val="007E702B"/>
    <w:rsid w:val="007E7490"/>
    <w:rsid w:val="007F336F"/>
    <w:rsid w:val="007F47CA"/>
    <w:rsid w:val="00803161"/>
    <w:rsid w:val="00806374"/>
    <w:rsid w:val="00807853"/>
    <w:rsid w:val="00807EB4"/>
    <w:rsid w:val="008116C7"/>
    <w:rsid w:val="00820420"/>
    <w:rsid w:val="0082193C"/>
    <w:rsid w:val="00822DA0"/>
    <w:rsid w:val="008367C6"/>
    <w:rsid w:val="00851236"/>
    <w:rsid w:val="008627AC"/>
    <w:rsid w:val="00865E93"/>
    <w:rsid w:val="00872F90"/>
    <w:rsid w:val="008765DA"/>
    <w:rsid w:val="008777AD"/>
    <w:rsid w:val="00891703"/>
    <w:rsid w:val="00893B18"/>
    <w:rsid w:val="0089403D"/>
    <w:rsid w:val="0089469E"/>
    <w:rsid w:val="00897EC1"/>
    <w:rsid w:val="008A1D93"/>
    <w:rsid w:val="008B1325"/>
    <w:rsid w:val="008B2722"/>
    <w:rsid w:val="008B3DA7"/>
    <w:rsid w:val="008C2E0C"/>
    <w:rsid w:val="008C4476"/>
    <w:rsid w:val="008D1717"/>
    <w:rsid w:val="008E0072"/>
    <w:rsid w:val="008E636E"/>
    <w:rsid w:val="008E763F"/>
    <w:rsid w:val="008E797D"/>
    <w:rsid w:val="00903229"/>
    <w:rsid w:val="009032B3"/>
    <w:rsid w:val="009037A9"/>
    <w:rsid w:val="00903E49"/>
    <w:rsid w:val="00906C82"/>
    <w:rsid w:val="00907C11"/>
    <w:rsid w:val="00911C2C"/>
    <w:rsid w:val="009131B6"/>
    <w:rsid w:val="00915517"/>
    <w:rsid w:val="0092145A"/>
    <w:rsid w:val="009249C8"/>
    <w:rsid w:val="00924BF6"/>
    <w:rsid w:val="00924C2F"/>
    <w:rsid w:val="00927978"/>
    <w:rsid w:val="00937505"/>
    <w:rsid w:val="00946532"/>
    <w:rsid w:val="00953EF8"/>
    <w:rsid w:val="0095475F"/>
    <w:rsid w:val="00954A63"/>
    <w:rsid w:val="00956480"/>
    <w:rsid w:val="009623B0"/>
    <w:rsid w:val="00962827"/>
    <w:rsid w:val="00970338"/>
    <w:rsid w:val="00974591"/>
    <w:rsid w:val="00975171"/>
    <w:rsid w:val="00976C95"/>
    <w:rsid w:val="00982B1A"/>
    <w:rsid w:val="0098587E"/>
    <w:rsid w:val="00986FB9"/>
    <w:rsid w:val="00997515"/>
    <w:rsid w:val="009A01AA"/>
    <w:rsid w:val="009A1537"/>
    <w:rsid w:val="009A239A"/>
    <w:rsid w:val="009A6DB1"/>
    <w:rsid w:val="009A6E45"/>
    <w:rsid w:val="009B715A"/>
    <w:rsid w:val="009C016E"/>
    <w:rsid w:val="009D0E2B"/>
    <w:rsid w:val="009D27C4"/>
    <w:rsid w:val="009D48D8"/>
    <w:rsid w:val="009E097A"/>
    <w:rsid w:val="009E1053"/>
    <w:rsid w:val="009E27DC"/>
    <w:rsid w:val="009E4432"/>
    <w:rsid w:val="009E50C1"/>
    <w:rsid w:val="009F1E67"/>
    <w:rsid w:val="009F3616"/>
    <w:rsid w:val="009F4E2B"/>
    <w:rsid w:val="00A05A40"/>
    <w:rsid w:val="00A05CEC"/>
    <w:rsid w:val="00A101D4"/>
    <w:rsid w:val="00A10F1D"/>
    <w:rsid w:val="00A11B7D"/>
    <w:rsid w:val="00A12983"/>
    <w:rsid w:val="00A16A02"/>
    <w:rsid w:val="00A2011A"/>
    <w:rsid w:val="00A22E30"/>
    <w:rsid w:val="00A23E55"/>
    <w:rsid w:val="00A27C75"/>
    <w:rsid w:val="00A30558"/>
    <w:rsid w:val="00A32039"/>
    <w:rsid w:val="00A33DE1"/>
    <w:rsid w:val="00A5128E"/>
    <w:rsid w:val="00A51761"/>
    <w:rsid w:val="00A52DEC"/>
    <w:rsid w:val="00A5457D"/>
    <w:rsid w:val="00A54C95"/>
    <w:rsid w:val="00A55A88"/>
    <w:rsid w:val="00A602BB"/>
    <w:rsid w:val="00A6465C"/>
    <w:rsid w:val="00A6589C"/>
    <w:rsid w:val="00A75222"/>
    <w:rsid w:val="00A902C9"/>
    <w:rsid w:val="00AA2D93"/>
    <w:rsid w:val="00AB1C91"/>
    <w:rsid w:val="00AB4B9E"/>
    <w:rsid w:val="00AB5954"/>
    <w:rsid w:val="00AB5989"/>
    <w:rsid w:val="00AC0D22"/>
    <w:rsid w:val="00AC20B9"/>
    <w:rsid w:val="00AC53A4"/>
    <w:rsid w:val="00AC59D4"/>
    <w:rsid w:val="00AC713B"/>
    <w:rsid w:val="00AD4B6C"/>
    <w:rsid w:val="00AE00C1"/>
    <w:rsid w:val="00AE0EB5"/>
    <w:rsid w:val="00AF0208"/>
    <w:rsid w:val="00AF0996"/>
    <w:rsid w:val="00B04FD2"/>
    <w:rsid w:val="00B0549B"/>
    <w:rsid w:val="00B06525"/>
    <w:rsid w:val="00B12C0E"/>
    <w:rsid w:val="00B178CA"/>
    <w:rsid w:val="00B252FF"/>
    <w:rsid w:val="00B30AA0"/>
    <w:rsid w:val="00B31CDE"/>
    <w:rsid w:val="00B321AD"/>
    <w:rsid w:val="00B323F3"/>
    <w:rsid w:val="00B35144"/>
    <w:rsid w:val="00B41FEA"/>
    <w:rsid w:val="00B469D1"/>
    <w:rsid w:val="00B47CDF"/>
    <w:rsid w:val="00B52D96"/>
    <w:rsid w:val="00B54AF0"/>
    <w:rsid w:val="00B56E31"/>
    <w:rsid w:val="00B579CB"/>
    <w:rsid w:val="00B73440"/>
    <w:rsid w:val="00B7525B"/>
    <w:rsid w:val="00B76556"/>
    <w:rsid w:val="00B775AB"/>
    <w:rsid w:val="00B811C5"/>
    <w:rsid w:val="00B81EBC"/>
    <w:rsid w:val="00B83B94"/>
    <w:rsid w:val="00B83E79"/>
    <w:rsid w:val="00B92FCF"/>
    <w:rsid w:val="00B94B77"/>
    <w:rsid w:val="00B959DE"/>
    <w:rsid w:val="00BA21DE"/>
    <w:rsid w:val="00BA4A12"/>
    <w:rsid w:val="00BB05D1"/>
    <w:rsid w:val="00BB5E1A"/>
    <w:rsid w:val="00BC2CAA"/>
    <w:rsid w:val="00BC2FF8"/>
    <w:rsid w:val="00BC363C"/>
    <w:rsid w:val="00BC5062"/>
    <w:rsid w:val="00BD0E9D"/>
    <w:rsid w:val="00BE215E"/>
    <w:rsid w:val="00BE5748"/>
    <w:rsid w:val="00BE5E42"/>
    <w:rsid w:val="00BF30C9"/>
    <w:rsid w:val="00BF450B"/>
    <w:rsid w:val="00BF7BCC"/>
    <w:rsid w:val="00C00F22"/>
    <w:rsid w:val="00C01A8F"/>
    <w:rsid w:val="00C04B5A"/>
    <w:rsid w:val="00C10470"/>
    <w:rsid w:val="00C151D3"/>
    <w:rsid w:val="00C17AE5"/>
    <w:rsid w:val="00C34769"/>
    <w:rsid w:val="00C35F8C"/>
    <w:rsid w:val="00C45292"/>
    <w:rsid w:val="00C47C9B"/>
    <w:rsid w:val="00C53E8D"/>
    <w:rsid w:val="00C547FE"/>
    <w:rsid w:val="00C552E0"/>
    <w:rsid w:val="00C65B76"/>
    <w:rsid w:val="00C71277"/>
    <w:rsid w:val="00C72CAA"/>
    <w:rsid w:val="00C75A8A"/>
    <w:rsid w:val="00C81552"/>
    <w:rsid w:val="00C834CF"/>
    <w:rsid w:val="00C9507E"/>
    <w:rsid w:val="00C97D7B"/>
    <w:rsid w:val="00CA01A9"/>
    <w:rsid w:val="00CA1ECC"/>
    <w:rsid w:val="00CA3489"/>
    <w:rsid w:val="00CA62C0"/>
    <w:rsid w:val="00CA79A1"/>
    <w:rsid w:val="00CB6EA9"/>
    <w:rsid w:val="00CB795A"/>
    <w:rsid w:val="00CC30DB"/>
    <w:rsid w:val="00CC448C"/>
    <w:rsid w:val="00CD0D92"/>
    <w:rsid w:val="00CD438B"/>
    <w:rsid w:val="00CD4F2C"/>
    <w:rsid w:val="00CE027D"/>
    <w:rsid w:val="00CE08DF"/>
    <w:rsid w:val="00CE664B"/>
    <w:rsid w:val="00CE7BD9"/>
    <w:rsid w:val="00CF22A9"/>
    <w:rsid w:val="00CF6E3F"/>
    <w:rsid w:val="00D10578"/>
    <w:rsid w:val="00D11D9D"/>
    <w:rsid w:val="00D14341"/>
    <w:rsid w:val="00D207CA"/>
    <w:rsid w:val="00D217FC"/>
    <w:rsid w:val="00D21D45"/>
    <w:rsid w:val="00D21F63"/>
    <w:rsid w:val="00D237FB"/>
    <w:rsid w:val="00D23A56"/>
    <w:rsid w:val="00D27517"/>
    <w:rsid w:val="00D31D48"/>
    <w:rsid w:val="00D33393"/>
    <w:rsid w:val="00D33AE6"/>
    <w:rsid w:val="00D40429"/>
    <w:rsid w:val="00D4050F"/>
    <w:rsid w:val="00D4591A"/>
    <w:rsid w:val="00D53C25"/>
    <w:rsid w:val="00D5407B"/>
    <w:rsid w:val="00D54A99"/>
    <w:rsid w:val="00D5535E"/>
    <w:rsid w:val="00D57D79"/>
    <w:rsid w:val="00D632A4"/>
    <w:rsid w:val="00D63632"/>
    <w:rsid w:val="00D6377E"/>
    <w:rsid w:val="00D7060F"/>
    <w:rsid w:val="00D72C17"/>
    <w:rsid w:val="00D72C8F"/>
    <w:rsid w:val="00D72DFA"/>
    <w:rsid w:val="00D731C7"/>
    <w:rsid w:val="00D748A1"/>
    <w:rsid w:val="00D74A5B"/>
    <w:rsid w:val="00D76E0D"/>
    <w:rsid w:val="00D801F5"/>
    <w:rsid w:val="00D82D45"/>
    <w:rsid w:val="00D87051"/>
    <w:rsid w:val="00D876DA"/>
    <w:rsid w:val="00D9167E"/>
    <w:rsid w:val="00D925D7"/>
    <w:rsid w:val="00D95B7B"/>
    <w:rsid w:val="00D971F6"/>
    <w:rsid w:val="00DA1127"/>
    <w:rsid w:val="00DA27DC"/>
    <w:rsid w:val="00DA3232"/>
    <w:rsid w:val="00DA3BEB"/>
    <w:rsid w:val="00DA4DA0"/>
    <w:rsid w:val="00DA6395"/>
    <w:rsid w:val="00DB0244"/>
    <w:rsid w:val="00DB0765"/>
    <w:rsid w:val="00DB4639"/>
    <w:rsid w:val="00DB537C"/>
    <w:rsid w:val="00DB6F36"/>
    <w:rsid w:val="00DC1DB5"/>
    <w:rsid w:val="00DC2361"/>
    <w:rsid w:val="00DC3DC8"/>
    <w:rsid w:val="00DC4042"/>
    <w:rsid w:val="00DC4B75"/>
    <w:rsid w:val="00DC4FB7"/>
    <w:rsid w:val="00DC6AF9"/>
    <w:rsid w:val="00DD3658"/>
    <w:rsid w:val="00DD4884"/>
    <w:rsid w:val="00DD4BBC"/>
    <w:rsid w:val="00DE2FD6"/>
    <w:rsid w:val="00DF3EC3"/>
    <w:rsid w:val="00DF410C"/>
    <w:rsid w:val="00DF650B"/>
    <w:rsid w:val="00E0000D"/>
    <w:rsid w:val="00E04982"/>
    <w:rsid w:val="00E07B39"/>
    <w:rsid w:val="00E11D93"/>
    <w:rsid w:val="00E20D6B"/>
    <w:rsid w:val="00E30158"/>
    <w:rsid w:val="00E33FF9"/>
    <w:rsid w:val="00E60866"/>
    <w:rsid w:val="00E62A3A"/>
    <w:rsid w:val="00E65BE6"/>
    <w:rsid w:val="00E679D0"/>
    <w:rsid w:val="00E72240"/>
    <w:rsid w:val="00E72AE6"/>
    <w:rsid w:val="00E7321E"/>
    <w:rsid w:val="00E7677E"/>
    <w:rsid w:val="00E806F9"/>
    <w:rsid w:val="00E80F3B"/>
    <w:rsid w:val="00E82CEA"/>
    <w:rsid w:val="00E834E8"/>
    <w:rsid w:val="00E8776A"/>
    <w:rsid w:val="00EA0AEA"/>
    <w:rsid w:val="00EA1CAF"/>
    <w:rsid w:val="00EA5B93"/>
    <w:rsid w:val="00EA7B04"/>
    <w:rsid w:val="00EB158F"/>
    <w:rsid w:val="00EB1D21"/>
    <w:rsid w:val="00EB367A"/>
    <w:rsid w:val="00EB4703"/>
    <w:rsid w:val="00EB6020"/>
    <w:rsid w:val="00EC3019"/>
    <w:rsid w:val="00EC48EC"/>
    <w:rsid w:val="00EC5D1A"/>
    <w:rsid w:val="00EC66D7"/>
    <w:rsid w:val="00ED1FF9"/>
    <w:rsid w:val="00ED6F68"/>
    <w:rsid w:val="00EE3C22"/>
    <w:rsid w:val="00F07238"/>
    <w:rsid w:val="00F113DD"/>
    <w:rsid w:val="00F11AED"/>
    <w:rsid w:val="00F155EC"/>
    <w:rsid w:val="00F2586B"/>
    <w:rsid w:val="00F31995"/>
    <w:rsid w:val="00F333D5"/>
    <w:rsid w:val="00F3688B"/>
    <w:rsid w:val="00F41096"/>
    <w:rsid w:val="00F45A66"/>
    <w:rsid w:val="00F46558"/>
    <w:rsid w:val="00F46BE5"/>
    <w:rsid w:val="00F47F03"/>
    <w:rsid w:val="00F52EB5"/>
    <w:rsid w:val="00F53876"/>
    <w:rsid w:val="00F56210"/>
    <w:rsid w:val="00F6226D"/>
    <w:rsid w:val="00F65994"/>
    <w:rsid w:val="00F67082"/>
    <w:rsid w:val="00F70AD7"/>
    <w:rsid w:val="00F74211"/>
    <w:rsid w:val="00F75813"/>
    <w:rsid w:val="00F846C9"/>
    <w:rsid w:val="00F84966"/>
    <w:rsid w:val="00F861B6"/>
    <w:rsid w:val="00F95F51"/>
    <w:rsid w:val="00F962B5"/>
    <w:rsid w:val="00FA2C8C"/>
    <w:rsid w:val="00FA44DB"/>
    <w:rsid w:val="00FA4916"/>
    <w:rsid w:val="00FB0DC6"/>
    <w:rsid w:val="00FB24C2"/>
    <w:rsid w:val="00FB6FED"/>
    <w:rsid w:val="00FC1B0D"/>
    <w:rsid w:val="00FD18C3"/>
    <w:rsid w:val="00FE2356"/>
    <w:rsid w:val="00FE33CD"/>
    <w:rsid w:val="00FF1CF6"/>
    <w:rsid w:val="00FF24F9"/>
    <w:rsid w:val="00FF2ED6"/>
    <w:rsid w:val="00FF3443"/>
    <w:rsid w:val="00FF6B1B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452C"/>
  <w15:docId w15:val="{6C77FE98-70A1-471D-9217-1D0A0096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B7B"/>
    <w:pPr>
      <w:autoSpaceDE w:val="0"/>
      <w:autoSpaceDN w:val="0"/>
      <w:adjustRightInd w:val="0"/>
      <w:spacing w:after="0" w:line="240" w:lineRule="auto"/>
    </w:pPr>
    <w:rPr>
      <w:rFonts w:ascii="BrowalliaUPC" w:eastAsia="Calibri" w:hAnsi="BrowalliaUPC" w:cs="Browall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44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4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EB5F-67F4-462B-845C-F5DF4E15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rungsin</dc:creator>
  <cp:lastModifiedBy>SVOA</cp:lastModifiedBy>
  <cp:revision>12</cp:revision>
  <cp:lastPrinted>2022-12-02T05:09:00Z</cp:lastPrinted>
  <dcterms:created xsi:type="dcterms:W3CDTF">2023-10-02T02:42:00Z</dcterms:created>
  <dcterms:modified xsi:type="dcterms:W3CDTF">2023-10-02T03:25:00Z</dcterms:modified>
</cp:coreProperties>
</file>